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0036" w14:textId="77777777" w:rsidR="00A97CDD" w:rsidRPr="00C51037" w:rsidRDefault="00A97CDD" w:rsidP="00A97CDD">
      <w:pPr>
        <w:jc w:val="center"/>
        <w:rPr>
          <w:szCs w:val="24"/>
          <w:lang w:eastAsia="lt-LT"/>
        </w:rPr>
      </w:pPr>
      <w:r w:rsidRPr="00C51037">
        <w:rPr>
          <w:b/>
          <w:bCs/>
          <w:szCs w:val="24"/>
        </w:rPr>
        <w:t>LIETUVOS RESPUBLIKOS SVEIKATOS APSAUGOS MINISTRAS</w:t>
      </w:r>
    </w:p>
    <w:p w14:paraId="0DCBE65F" w14:textId="77777777" w:rsidR="00A97CDD" w:rsidRPr="00C51037" w:rsidRDefault="00A97CDD" w:rsidP="00A97CDD">
      <w:pPr>
        <w:jc w:val="center"/>
        <w:rPr>
          <w:szCs w:val="24"/>
        </w:rPr>
      </w:pPr>
      <w:r w:rsidRPr="00C51037">
        <w:rPr>
          <w:b/>
          <w:bCs/>
          <w:color w:val="000000"/>
          <w:szCs w:val="24"/>
          <w:shd w:val="clear" w:color="auto" w:fill="FFFFFF"/>
        </w:rPr>
        <w:t>VALSTYBĖS LYGIO EKSTREMALIOSIOS SITUACIJOS VALSTYBĖS OPERACIJŲ VADOVAS</w:t>
      </w:r>
    </w:p>
    <w:p w14:paraId="62517A50" w14:textId="77777777" w:rsidR="00A97CDD" w:rsidRPr="00C51037" w:rsidRDefault="00A97CDD" w:rsidP="00A97CDD">
      <w:pPr>
        <w:jc w:val="center"/>
        <w:rPr>
          <w:szCs w:val="24"/>
        </w:rPr>
      </w:pPr>
    </w:p>
    <w:p w14:paraId="6ACE4AEB" w14:textId="77777777" w:rsidR="00A97CDD" w:rsidRPr="00C51037" w:rsidRDefault="00A97CDD" w:rsidP="00A97CDD">
      <w:pPr>
        <w:tabs>
          <w:tab w:val="center" w:pos="4153"/>
          <w:tab w:val="right" w:pos="8306"/>
        </w:tabs>
        <w:jc w:val="center"/>
        <w:rPr>
          <w:b/>
          <w:bCs/>
          <w:szCs w:val="24"/>
        </w:rPr>
      </w:pPr>
      <w:r w:rsidRPr="00C51037">
        <w:rPr>
          <w:b/>
          <w:bCs/>
          <w:szCs w:val="24"/>
        </w:rPr>
        <w:t>SPRENDIMAS</w:t>
      </w:r>
    </w:p>
    <w:p w14:paraId="071CFCE1" w14:textId="77777777" w:rsidR="00A97CDD" w:rsidRPr="00C51037" w:rsidRDefault="00A97CDD" w:rsidP="00A97CDD">
      <w:pPr>
        <w:jc w:val="center"/>
        <w:rPr>
          <w:szCs w:val="24"/>
          <w:lang w:eastAsia="lt-LT"/>
        </w:rPr>
      </w:pPr>
      <w:r w:rsidRPr="00C51037">
        <w:rPr>
          <w:b/>
          <w:bCs/>
          <w:szCs w:val="24"/>
        </w:rPr>
        <w:t>DĖL LIETUVOS RESPUBLIKOS SVEIKATOS APSAUGOS MINISTRO,</w:t>
      </w:r>
    </w:p>
    <w:p w14:paraId="7E1DFF9A" w14:textId="77777777" w:rsidR="00A97CDD" w:rsidRPr="00C51037" w:rsidRDefault="00A97CDD" w:rsidP="00A97CDD">
      <w:pPr>
        <w:jc w:val="center"/>
        <w:rPr>
          <w:b/>
          <w:bCs/>
          <w:caps/>
          <w:color w:val="000000"/>
          <w:szCs w:val="24"/>
        </w:rPr>
      </w:pPr>
      <w:r w:rsidRPr="00C51037">
        <w:rPr>
          <w:b/>
          <w:bCs/>
          <w:color w:val="000000"/>
          <w:szCs w:val="24"/>
          <w:shd w:val="clear" w:color="auto" w:fill="FFFFFF"/>
        </w:rPr>
        <w:t>VALSTYBĖS LYGIO EKSTREMALIOSIOS SITUACIJOS VALSTYBĖS OPERACIJŲ VADOVO 2021 M. BALANDŽIO 16 D. SPRENDIMO NR. V-854 „</w:t>
      </w:r>
      <w:r w:rsidRPr="00C51037">
        <w:rPr>
          <w:b/>
          <w:bCs/>
          <w:color w:val="000000"/>
          <w:szCs w:val="24"/>
        </w:rPr>
        <w:t>DĖL RENGINIŲ ORGANIZAVIMO BŪTINŲ SĄLYGŲ“ PAKEITIMO</w:t>
      </w:r>
    </w:p>
    <w:p w14:paraId="5FE3BC2B" w14:textId="77777777" w:rsidR="00A97CDD" w:rsidRPr="00C51037" w:rsidRDefault="00A97CDD" w:rsidP="00A97CDD">
      <w:pPr>
        <w:jc w:val="both"/>
        <w:rPr>
          <w:bCs/>
          <w:szCs w:val="24"/>
        </w:rPr>
      </w:pPr>
    </w:p>
    <w:p w14:paraId="3EB695F6" w14:textId="77777777" w:rsidR="00A97CDD" w:rsidRPr="00C51037" w:rsidRDefault="00A97CDD" w:rsidP="00A97CDD">
      <w:pPr>
        <w:jc w:val="center"/>
        <w:rPr>
          <w:bCs/>
          <w:szCs w:val="24"/>
        </w:rPr>
      </w:pPr>
      <w:r w:rsidRPr="00C51037">
        <w:rPr>
          <w:szCs w:val="24"/>
        </w:rPr>
        <w:t>2021 m.               d. Nr. V-</w:t>
      </w:r>
      <w:r w:rsidRPr="00C51037">
        <w:rPr>
          <w:szCs w:val="24"/>
        </w:rPr>
        <w:br/>
        <w:t>Vilnius</w:t>
      </w:r>
    </w:p>
    <w:p w14:paraId="7DA3DE1F" w14:textId="77777777" w:rsidR="00A97CDD" w:rsidRPr="00C51037" w:rsidRDefault="00A97CDD" w:rsidP="00A97CDD">
      <w:pPr>
        <w:jc w:val="both"/>
        <w:rPr>
          <w:bCs/>
          <w:szCs w:val="24"/>
        </w:rPr>
      </w:pPr>
    </w:p>
    <w:p w14:paraId="128D50B6" w14:textId="77777777" w:rsidR="00A97CDD" w:rsidRPr="00C51037" w:rsidRDefault="00A97CDD" w:rsidP="00A97CDD">
      <w:pPr>
        <w:ind w:firstLine="709"/>
        <w:jc w:val="both"/>
        <w:rPr>
          <w:b/>
          <w:bCs/>
          <w:color w:val="000000"/>
          <w:szCs w:val="24"/>
        </w:rPr>
      </w:pPr>
      <w:r>
        <w:rPr>
          <w:color w:val="000000"/>
          <w:szCs w:val="24"/>
          <w:lang w:val="en-US"/>
        </w:rPr>
        <w:t xml:space="preserve">1. </w:t>
      </w:r>
      <w:r w:rsidRPr="00C51037">
        <w:rPr>
          <w:color w:val="000000"/>
          <w:szCs w:val="24"/>
        </w:rPr>
        <w:t>P a k e i č i u L</w:t>
      </w:r>
      <w:r w:rsidRPr="00C51037">
        <w:rPr>
          <w:bCs/>
          <w:szCs w:val="24"/>
        </w:rPr>
        <w:t xml:space="preserve">ietuvos Respublikos sveikatos apsaugos ministro, </w:t>
      </w:r>
      <w:r w:rsidRPr="00C51037">
        <w:rPr>
          <w:bCs/>
          <w:color w:val="000000"/>
          <w:szCs w:val="24"/>
          <w:shd w:val="clear" w:color="auto" w:fill="FFFFFF"/>
        </w:rPr>
        <w:t>valstybės lygio ekstremaliosios situacijos valstybės operacijų vadovo 2021 m. balandžio 16 d. sprendimą Nr. V-854 „D</w:t>
      </w:r>
      <w:r w:rsidRPr="00C51037">
        <w:rPr>
          <w:bCs/>
          <w:color w:val="000000"/>
          <w:szCs w:val="24"/>
        </w:rPr>
        <w:t xml:space="preserve">ėl renginių organizavimo būtinų sąlygų“ ir išdėstau jį nauja redakcija:  </w:t>
      </w:r>
    </w:p>
    <w:p w14:paraId="525E1CEC" w14:textId="77777777" w:rsidR="00A97CDD" w:rsidRPr="00C51037" w:rsidRDefault="00A97CDD" w:rsidP="00A97CDD">
      <w:pPr>
        <w:ind w:firstLine="720"/>
        <w:jc w:val="both"/>
        <w:rPr>
          <w:szCs w:val="24"/>
        </w:rPr>
      </w:pPr>
      <w:bookmarkStart w:id="0" w:name="part_d9eb93b2e0e7469fb806e65cddfe7384"/>
      <w:bookmarkEnd w:id="0"/>
    </w:p>
    <w:p w14:paraId="7F887C85" w14:textId="77777777" w:rsidR="00A97CDD" w:rsidRPr="00C51037" w:rsidRDefault="00A97CDD" w:rsidP="00A97CDD">
      <w:pPr>
        <w:jc w:val="center"/>
        <w:rPr>
          <w:szCs w:val="24"/>
          <w:lang w:eastAsia="lt-LT"/>
        </w:rPr>
      </w:pPr>
      <w:r w:rsidRPr="00C51037">
        <w:rPr>
          <w:b/>
          <w:bCs/>
          <w:szCs w:val="24"/>
        </w:rPr>
        <w:t>„LIETUVOS RESPUBLIKOS SVEIKATOS APSAUGOS MINISTRAS</w:t>
      </w:r>
    </w:p>
    <w:p w14:paraId="321E0503" w14:textId="77777777" w:rsidR="00A97CDD" w:rsidRPr="00C51037" w:rsidRDefault="00A97CDD" w:rsidP="00A97CDD">
      <w:pPr>
        <w:jc w:val="center"/>
        <w:rPr>
          <w:szCs w:val="24"/>
        </w:rPr>
      </w:pPr>
      <w:r w:rsidRPr="00C51037">
        <w:rPr>
          <w:b/>
          <w:bCs/>
          <w:color w:val="000000"/>
          <w:szCs w:val="24"/>
          <w:shd w:val="clear" w:color="auto" w:fill="FFFFFF"/>
        </w:rPr>
        <w:t>VALSTYBĖS LYGIO EKSTREMALIOSIOS SITUACIJOS VALSTYBĖS OPERACIJŲ VADOVAS</w:t>
      </w:r>
    </w:p>
    <w:p w14:paraId="44B2FFF5" w14:textId="77777777" w:rsidR="00A97CDD" w:rsidRPr="00C51037" w:rsidRDefault="00A97CDD" w:rsidP="00A97CDD">
      <w:pPr>
        <w:jc w:val="center"/>
        <w:rPr>
          <w:szCs w:val="24"/>
        </w:rPr>
      </w:pPr>
    </w:p>
    <w:p w14:paraId="221238DE" w14:textId="77777777" w:rsidR="00A97CDD" w:rsidRPr="00C51037" w:rsidRDefault="00A97CDD" w:rsidP="00A97CDD">
      <w:pPr>
        <w:tabs>
          <w:tab w:val="center" w:pos="4153"/>
          <w:tab w:val="right" w:pos="8306"/>
        </w:tabs>
        <w:jc w:val="center"/>
        <w:rPr>
          <w:b/>
          <w:bCs/>
          <w:szCs w:val="24"/>
        </w:rPr>
      </w:pPr>
      <w:r w:rsidRPr="00C51037">
        <w:rPr>
          <w:b/>
          <w:bCs/>
          <w:szCs w:val="24"/>
        </w:rPr>
        <w:t>SPRENDIMAS</w:t>
      </w:r>
    </w:p>
    <w:p w14:paraId="301C4E7A" w14:textId="77777777" w:rsidR="00A97CDD" w:rsidRPr="00C51037" w:rsidRDefault="00A97CDD" w:rsidP="00A97CDD">
      <w:pPr>
        <w:jc w:val="center"/>
        <w:rPr>
          <w:b/>
          <w:bCs/>
          <w:caps/>
          <w:color w:val="000000"/>
          <w:szCs w:val="24"/>
        </w:rPr>
      </w:pPr>
      <w:r w:rsidRPr="00C51037">
        <w:rPr>
          <w:b/>
          <w:bCs/>
          <w:color w:val="000000"/>
          <w:szCs w:val="24"/>
        </w:rPr>
        <w:t>DĖL RENGINIŲ ORGANIZAVIMO BŪTINŲ SĄLYGŲ</w:t>
      </w:r>
    </w:p>
    <w:p w14:paraId="7DC045AF" w14:textId="442F9CF9" w:rsidR="00231D05" w:rsidRDefault="00231D05" w:rsidP="00231D05">
      <w:pPr>
        <w:ind w:firstLine="720"/>
        <w:jc w:val="both"/>
        <w:rPr>
          <w:bCs/>
          <w:color w:val="000000"/>
          <w:szCs w:val="24"/>
        </w:rPr>
      </w:pPr>
    </w:p>
    <w:p w14:paraId="09551A93" w14:textId="7110B431" w:rsidR="00E81062" w:rsidRPr="00A0160C" w:rsidRDefault="006D7914">
      <w:pPr>
        <w:ind w:firstLine="720"/>
        <w:jc w:val="both"/>
        <w:rPr>
          <w:color w:val="000000"/>
          <w:szCs w:val="24"/>
        </w:rPr>
      </w:pPr>
      <w:r w:rsidRPr="00A0160C">
        <w:rPr>
          <w:color w:val="000000"/>
          <w:szCs w:val="24"/>
        </w:rP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w:t>
      </w:r>
      <w:r w:rsidRPr="00A0160C">
        <w:rPr>
          <w:szCs w:val="24"/>
        </w:rPr>
        <w:t>2020 m. vasario 26 d.</w:t>
      </w:r>
      <w:r w:rsidRPr="00A0160C">
        <w:rPr>
          <w:color w:val="000000"/>
          <w:szCs w:val="24"/>
        </w:rPr>
        <w:t xml:space="preserve"> nutarimo Nr. 152 „Dėl valstybės lygio ekstremaliosios situacijos paskelbimo“ (toliau – Nutarimas) </w:t>
      </w:r>
      <w:r w:rsidR="004E3A29" w:rsidRPr="00A0160C">
        <w:rPr>
          <w:color w:val="000000"/>
        </w:rPr>
        <w:t>3.1.1</w:t>
      </w:r>
      <w:r w:rsidR="002A2F7E" w:rsidRPr="00A0160C">
        <w:rPr>
          <w:color w:val="000000"/>
        </w:rPr>
        <w:t xml:space="preserve"> </w:t>
      </w:r>
      <w:r w:rsidRPr="00A0160C">
        <w:rPr>
          <w:szCs w:val="24"/>
        </w:rPr>
        <w:t xml:space="preserve">ir </w:t>
      </w:r>
      <w:r w:rsidR="00F77E19" w:rsidRPr="00A0160C">
        <w:rPr>
          <w:color w:val="000000"/>
        </w:rPr>
        <w:t>3</w:t>
      </w:r>
      <w:r w:rsidR="00F77E19" w:rsidRPr="00A0160C">
        <w:rPr>
          <w:color w:val="000000"/>
          <w:vertAlign w:val="superscript"/>
        </w:rPr>
        <w:t>1</w:t>
      </w:r>
      <w:r w:rsidR="00F77E19" w:rsidRPr="00A0160C">
        <w:rPr>
          <w:color w:val="000000"/>
        </w:rPr>
        <w:t xml:space="preserve">.23 </w:t>
      </w:r>
      <w:r w:rsidR="00F77E19" w:rsidRPr="00A0160C">
        <w:rPr>
          <w:color w:val="000000"/>
          <w:szCs w:val="24"/>
        </w:rPr>
        <w:t>papunkči</w:t>
      </w:r>
      <w:r w:rsidR="00CC645A">
        <w:rPr>
          <w:color w:val="000000"/>
          <w:szCs w:val="24"/>
        </w:rPr>
        <w:t>ais</w:t>
      </w:r>
      <w:r w:rsidRPr="00A0160C">
        <w:rPr>
          <w:color w:val="000000"/>
          <w:szCs w:val="24"/>
        </w:rPr>
        <w:t>,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w:t>
      </w:r>
      <w:r w:rsidR="00CC645A">
        <w:rPr>
          <w:color w:val="000000"/>
          <w:szCs w:val="24"/>
        </w:rPr>
        <w:t>“</w:t>
      </w:r>
      <w:r w:rsidRPr="00A0160C">
        <w:rPr>
          <w:color w:val="000000"/>
          <w:szCs w:val="24"/>
        </w:rPr>
        <w:t xml:space="preserve"> bei siekdamas užtikrinti COVID-19 ligos (koronaviruso infekcijos) plitimo prevenciją, </w:t>
      </w:r>
    </w:p>
    <w:p w14:paraId="0C0D4690" w14:textId="6089521D" w:rsidR="00BF57D0" w:rsidRPr="00A0160C" w:rsidRDefault="006D7914">
      <w:pPr>
        <w:jc w:val="both"/>
        <w:rPr>
          <w:color w:val="000000"/>
          <w:szCs w:val="24"/>
          <w:lang w:eastAsia="lt-LT"/>
        </w:rPr>
      </w:pPr>
      <w:r w:rsidRPr="00A0160C">
        <w:rPr>
          <w:color w:val="000000"/>
          <w:szCs w:val="24"/>
        </w:rPr>
        <w:t>n u s p r e n d ž i u</w:t>
      </w:r>
      <w:r w:rsidRPr="00A0160C">
        <w:rPr>
          <w:color w:val="000000"/>
          <w:szCs w:val="24"/>
          <w:lang w:eastAsia="lt-LT"/>
        </w:rPr>
        <w:t>:</w:t>
      </w:r>
    </w:p>
    <w:p w14:paraId="2D123DE9" w14:textId="77777777" w:rsidR="00E81062" w:rsidRPr="00A0160C" w:rsidRDefault="006D7914">
      <w:pPr>
        <w:ind w:firstLine="720"/>
        <w:jc w:val="both"/>
        <w:rPr>
          <w:color w:val="000000"/>
          <w:szCs w:val="24"/>
          <w:lang w:eastAsia="lt-LT"/>
        </w:rPr>
      </w:pPr>
      <w:r w:rsidRPr="00A0160C">
        <w:rPr>
          <w:color w:val="000000"/>
          <w:szCs w:val="24"/>
          <w:lang w:eastAsia="lt-LT"/>
        </w:rPr>
        <w:t>1. Įpareigoti kino teatrų ir kino klubų paslaugas teikiančių subjektų, profesionaliojo scenos meno įstaigų administracijas, taip pat kitus komercinius ir nekomercinius kultūros, pramogų, sporto renginius, šventes, muges, festivalius ar kitus tam tikrą laiką trunkančius organizuotus žmonių susibūrimus viešoje vietoje iš anksto nustatytu laiku (toliau visos šiame punkte nurodytos paslaugos ir veiklos vadinamos renginiais) (išskyrus asmenines šventes) uždarose ir atvirose erdvėse organizuojančius asmenis (toliau – renginių organizatoriai) užtikrinti, kad:</w:t>
      </w:r>
    </w:p>
    <w:p w14:paraId="2FDDE432" w14:textId="6E47292C" w:rsidR="00E81062" w:rsidRPr="00A0160C" w:rsidRDefault="006D7914">
      <w:pPr>
        <w:ind w:firstLine="720"/>
        <w:jc w:val="both"/>
      </w:pPr>
      <w:r w:rsidRPr="00A0160C">
        <w:rPr>
          <w:color w:val="000000"/>
          <w:szCs w:val="24"/>
          <w:lang w:eastAsia="lt-LT"/>
        </w:rPr>
        <w:t xml:space="preserve">1.1. </w:t>
      </w:r>
      <w:r w:rsidRPr="00A0160C">
        <w:t>renginiai būtų organizuojami laikantis Nutarimo reikalavimų</w:t>
      </w:r>
      <w:r w:rsidRPr="00A0160C">
        <w:rPr>
          <w:color w:val="000000"/>
          <w:szCs w:val="24"/>
          <w:shd w:val="clear" w:color="auto" w:fill="FFFFFF"/>
          <w:lang w:eastAsia="lt-LT"/>
        </w:rPr>
        <w:t>;</w:t>
      </w:r>
      <w:r w:rsidRPr="00A0160C">
        <w:t xml:space="preserve"> </w:t>
      </w:r>
    </w:p>
    <w:p w14:paraId="130959DF" w14:textId="5C32E688" w:rsidR="00BF57D0" w:rsidRPr="00A0160C" w:rsidRDefault="006D7914">
      <w:pPr>
        <w:ind w:firstLine="720"/>
        <w:jc w:val="both"/>
        <w:rPr>
          <w:color w:val="000000"/>
          <w:szCs w:val="24"/>
          <w:lang w:eastAsia="lt-LT"/>
        </w:rPr>
      </w:pPr>
      <w:r w:rsidRPr="00A0160C">
        <w:rPr>
          <w:color w:val="000000"/>
          <w:szCs w:val="24"/>
        </w:rPr>
        <w:t xml:space="preserve">1.2. į renginių vietą nepatektų </w:t>
      </w:r>
      <w:r w:rsidRPr="00A0160C">
        <w:rPr>
          <w:color w:val="000000"/>
          <w:szCs w:val="24"/>
          <w:bdr w:val="none" w:sz="0" w:space="0" w:color="auto" w:frame="1"/>
          <w:shd w:val="clear" w:color="auto" w:fill="FFFFFF"/>
        </w:rPr>
        <w:t xml:space="preserve">žiūrovai ir (ar) dalyviai, kurie neturi įsigiję bilietų elektroniniu būdu arba neregistruoti į renginį. </w:t>
      </w:r>
      <w:r w:rsidR="00B157E1" w:rsidRPr="00A0160C">
        <w:rPr>
          <w:color w:val="000000"/>
          <w:szCs w:val="24"/>
          <w:bdr w:val="none" w:sz="0" w:space="0" w:color="auto" w:frame="1"/>
          <w:shd w:val="clear" w:color="auto" w:fill="FFFFFF"/>
        </w:rPr>
        <w:t xml:space="preserve">Šis reikalavimas netaikomas </w:t>
      </w:r>
      <w:r w:rsidR="00B157E1" w:rsidRPr="00A0160C">
        <w:rPr>
          <w:color w:val="000000"/>
        </w:rPr>
        <w:t xml:space="preserve">atvirose viešose erdvėse organizuojamuose nekomerciniuose renginiuose, įskaitant valstybės švenčių ir atmintinų dienų renginius, kurie trunka iki 2 valandų, ir </w:t>
      </w:r>
      <w:r w:rsidR="004D1407" w:rsidRPr="00A0160C">
        <w:rPr>
          <w:color w:val="000000"/>
        </w:rPr>
        <w:t>atitinka Nutarimo 3</w:t>
      </w:r>
      <w:r w:rsidR="004D1407" w:rsidRPr="00A0160C">
        <w:rPr>
          <w:color w:val="000000"/>
          <w:vertAlign w:val="superscript"/>
        </w:rPr>
        <w:t>1</w:t>
      </w:r>
      <w:r w:rsidR="004D1407" w:rsidRPr="00A0160C">
        <w:rPr>
          <w:color w:val="000000"/>
        </w:rPr>
        <w:t>.23 papunktyje nustatytus reikalavimus.</w:t>
      </w:r>
      <w:r w:rsidR="004D1407" w:rsidRPr="00A0160C">
        <w:t xml:space="preserve"> </w:t>
      </w:r>
      <w:r w:rsidRPr="00A0160C">
        <w:rPr>
          <w:color w:val="000000"/>
          <w:szCs w:val="24"/>
        </w:rPr>
        <w:t>B</w:t>
      </w:r>
      <w:r w:rsidRPr="00A0160C">
        <w:rPr>
          <w:szCs w:val="24"/>
        </w:rPr>
        <w:t xml:space="preserve">ilietų ar renginio registracijos, taip pat dokumentų, patvirtinančių asmens </w:t>
      </w:r>
      <w:r w:rsidRPr="00A0160C">
        <w:rPr>
          <w:color w:val="000000"/>
          <w:szCs w:val="24"/>
          <w:lang w:eastAsia="lt-LT"/>
        </w:rPr>
        <w:t xml:space="preserve">atitikį </w:t>
      </w:r>
      <w:r w:rsidRPr="00A0160C">
        <w:rPr>
          <w:color w:val="000000"/>
          <w:szCs w:val="24"/>
        </w:rPr>
        <w:t>N</w:t>
      </w:r>
      <w:r w:rsidRPr="00A0160C">
        <w:rPr>
          <w:color w:val="000000"/>
          <w:szCs w:val="24"/>
          <w:shd w:val="clear" w:color="auto" w:fill="FFFFFF"/>
        </w:rPr>
        <w:t xml:space="preserve">utarimo </w:t>
      </w:r>
      <w:r w:rsidR="009B0578" w:rsidRPr="00A0160C">
        <w:rPr>
          <w:color w:val="000000"/>
        </w:rPr>
        <w:t>3.1.1</w:t>
      </w:r>
      <w:r w:rsidR="009B0578" w:rsidRPr="00A0160C">
        <w:rPr>
          <w:color w:val="000000"/>
          <w:szCs w:val="24"/>
          <w:lang w:eastAsia="lt-LT"/>
        </w:rPr>
        <w:t xml:space="preserve"> </w:t>
      </w:r>
      <w:r w:rsidRPr="00A0160C">
        <w:rPr>
          <w:color w:val="000000"/>
          <w:szCs w:val="24"/>
          <w:shd w:val="clear" w:color="auto" w:fill="FFFFFF"/>
        </w:rPr>
        <w:t xml:space="preserve">papunktyje </w:t>
      </w:r>
      <w:r w:rsidRPr="00A0160C">
        <w:rPr>
          <w:color w:val="000000"/>
          <w:szCs w:val="24"/>
        </w:rPr>
        <w:t>nurodytiems kriterijams</w:t>
      </w:r>
      <w:r w:rsidRPr="00A0160C">
        <w:rPr>
          <w:color w:val="000000"/>
          <w:szCs w:val="24"/>
          <w:lang w:eastAsia="lt-LT"/>
        </w:rPr>
        <w:t xml:space="preserve">, jei </w:t>
      </w:r>
      <w:r w:rsidRPr="00A0160C">
        <w:rPr>
          <w:szCs w:val="24"/>
        </w:rPr>
        <w:t xml:space="preserve">organizuojamas renginys, kuriame </w:t>
      </w:r>
      <w:r w:rsidRPr="00A0160C">
        <w:rPr>
          <w:color w:val="000000"/>
          <w:szCs w:val="24"/>
        </w:rPr>
        <w:t>dalyvauja tik N</w:t>
      </w:r>
      <w:r w:rsidRPr="00A0160C">
        <w:rPr>
          <w:color w:val="000000"/>
          <w:szCs w:val="24"/>
          <w:shd w:val="clear" w:color="auto" w:fill="FFFFFF"/>
        </w:rPr>
        <w:t xml:space="preserve">utarimo </w:t>
      </w:r>
      <w:r w:rsidR="009B0578" w:rsidRPr="00A0160C">
        <w:rPr>
          <w:color w:val="000000"/>
        </w:rPr>
        <w:t>3.1.1</w:t>
      </w:r>
      <w:r w:rsidR="009B0578" w:rsidRPr="00A0160C">
        <w:rPr>
          <w:color w:val="000000"/>
          <w:szCs w:val="24"/>
          <w:lang w:eastAsia="lt-LT"/>
        </w:rPr>
        <w:t xml:space="preserve"> </w:t>
      </w:r>
      <w:r w:rsidRPr="00A0160C">
        <w:rPr>
          <w:color w:val="000000"/>
          <w:szCs w:val="24"/>
          <w:shd w:val="clear" w:color="auto" w:fill="FFFFFF"/>
        </w:rPr>
        <w:t xml:space="preserve">papunktyje </w:t>
      </w:r>
      <w:r w:rsidRPr="00A0160C">
        <w:rPr>
          <w:color w:val="000000"/>
          <w:szCs w:val="24"/>
        </w:rPr>
        <w:t>nurodytus kriterijus atitinkantys asmenys</w:t>
      </w:r>
      <w:r w:rsidRPr="00A0160C">
        <w:rPr>
          <w:szCs w:val="24"/>
        </w:rPr>
        <w:t>, tikrinimas, esant galimybei, turi būti vykdomas lauke</w:t>
      </w:r>
      <w:r w:rsidRPr="00A0160C">
        <w:rPr>
          <w:color w:val="000000"/>
          <w:szCs w:val="24"/>
          <w:lang w:eastAsia="lt-LT"/>
        </w:rPr>
        <w:t>;</w:t>
      </w:r>
    </w:p>
    <w:p w14:paraId="74D144CA" w14:textId="77777777" w:rsidR="00E81062" w:rsidRPr="00A0160C" w:rsidRDefault="006D7914">
      <w:pPr>
        <w:ind w:firstLine="720"/>
        <w:jc w:val="both"/>
        <w:rPr>
          <w:color w:val="000000"/>
          <w:szCs w:val="24"/>
          <w:lang w:eastAsia="lt-LT"/>
        </w:rPr>
      </w:pPr>
      <w:r w:rsidRPr="00A0160C">
        <w:rPr>
          <w:color w:val="000000"/>
          <w:szCs w:val="24"/>
          <w:lang w:eastAsia="lt-LT"/>
        </w:rPr>
        <w:t>1.</w:t>
      </w:r>
      <w:r w:rsidRPr="00A0160C">
        <w:rPr>
          <w:color w:val="000000"/>
          <w:szCs w:val="24"/>
          <w:lang w:val="en-US" w:eastAsia="lt-LT"/>
        </w:rPr>
        <w:t>3</w:t>
      </w:r>
      <w:r w:rsidRPr="00A0160C">
        <w:rPr>
          <w:color w:val="000000"/>
          <w:szCs w:val="24"/>
          <w:lang w:eastAsia="lt-LT"/>
        </w:rPr>
        <w:t xml:space="preserve">. maitinimas organizuojamas tam skirtose vietose, laikantis </w:t>
      </w:r>
      <w:r w:rsidRPr="00A0160C">
        <w:rPr>
          <w:color w:val="000000"/>
          <w:szCs w:val="24"/>
        </w:rPr>
        <w:t>L</w:t>
      </w:r>
      <w:r w:rsidRPr="00A0160C">
        <w:rPr>
          <w:szCs w:val="24"/>
        </w:rPr>
        <w:t xml:space="preserve">ietuvos Respublikos sveikatos apsaugos ministro, </w:t>
      </w:r>
      <w:r w:rsidRPr="00A0160C">
        <w:rPr>
          <w:color w:val="000000"/>
          <w:szCs w:val="24"/>
          <w:shd w:val="clear" w:color="auto" w:fill="FFFFFF"/>
        </w:rPr>
        <w:t>valstybės lygio ekstremaliosios situacijos valstybės operacijų vadovo 2021 m. rugpjūčio 13 d. sprendimu Nr. V-1863 „D</w:t>
      </w:r>
      <w:r w:rsidRPr="00A0160C">
        <w:rPr>
          <w:color w:val="000000"/>
          <w:szCs w:val="24"/>
        </w:rPr>
        <w:t xml:space="preserve">ėl viešojo maitinimo įstaigoms būtinų sąlygų“ </w:t>
      </w:r>
      <w:r w:rsidRPr="00A0160C">
        <w:rPr>
          <w:color w:val="000000"/>
          <w:szCs w:val="24"/>
        </w:rPr>
        <w:lastRenderedPageBreak/>
        <w:t>nustatytų reikalavimų.</w:t>
      </w:r>
      <w:r w:rsidRPr="00A0160C">
        <w:rPr>
          <w:color w:val="000000"/>
        </w:rPr>
        <w:t xml:space="preserve"> Bufetuose/baruose lankytojams matomoje vietoje pateikti informaciją, įspėjančią, kad maistą ir gėrimus iš bufeto/baro išsinešti draudžiama</w:t>
      </w:r>
      <w:r w:rsidRPr="00A0160C">
        <w:rPr>
          <w:color w:val="000000"/>
          <w:szCs w:val="24"/>
          <w:lang w:eastAsia="lt-LT"/>
        </w:rPr>
        <w:t>;</w:t>
      </w:r>
    </w:p>
    <w:p w14:paraId="1B48E5F5" w14:textId="77777777" w:rsidR="00E81062" w:rsidRPr="00A0160C" w:rsidRDefault="006D7914">
      <w:pPr>
        <w:ind w:firstLine="720"/>
        <w:jc w:val="both"/>
        <w:rPr>
          <w:color w:val="000000"/>
          <w:szCs w:val="24"/>
          <w:lang w:eastAsia="lt-LT"/>
        </w:rPr>
      </w:pPr>
      <w:r w:rsidRPr="00A0160C">
        <w:rPr>
          <w:color w:val="000000"/>
          <w:szCs w:val="24"/>
          <w:lang w:eastAsia="lt-LT"/>
        </w:rPr>
        <w:t>1.4. būtų užtikrinama, kad maistas ir gėrimai nebūtų vartojami salėje stebint renginį, tam neskirtose vietose;</w:t>
      </w:r>
    </w:p>
    <w:p w14:paraId="56AAA31F"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 xml:space="preserve">1.5. </w:t>
      </w:r>
      <w:r w:rsidRPr="00A0160C">
        <w:rPr>
          <w:color w:val="000000"/>
          <w:szCs w:val="24"/>
          <w:lang w:eastAsia="lt-LT"/>
        </w:rPr>
        <w:t>būtų ribojami </w:t>
      </w:r>
      <w:r w:rsidRPr="00A0160C">
        <w:rPr>
          <w:color w:val="000000"/>
          <w:szCs w:val="24"/>
          <w:shd w:val="clear" w:color="auto" w:fill="FFFFFF"/>
          <w:lang w:eastAsia="lt-LT"/>
        </w:rPr>
        <w:t>žiūrovų ir (ar) dalyvių la</w:t>
      </w:r>
      <w:r w:rsidRPr="00A0160C">
        <w:rPr>
          <w:color w:val="000000"/>
          <w:szCs w:val="24"/>
          <w:lang w:eastAsia="lt-LT"/>
        </w:rPr>
        <w:t>nkytojų srautai:</w:t>
      </w:r>
    </w:p>
    <w:p w14:paraId="6B40C229" w14:textId="77777777" w:rsidR="00E81062" w:rsidRPr="00A0160C" w:rsidRDefault="006D7914">
      <w:pPr>
        <w:ind w:firstLine="709"/>
        <w:jc w:val="both"/>
        <w:rPr>
          <w:color w:val="000000"/>
          <w:szCs w:val="24"/>
          <w:lang w:eastAsia="lt-LT"/>
        </w:rPr>
      </w:pPr>
      <w:r w:rsidRPr="00A0160C">
        <w:rPr>
          <w:szCs w:val="24"/>
          <w:shd w:val="clear" w:color="auto" w:fill="FFFFFF"/>
        </w:rPr>
        <w:t>1.</w:t>
      </w:r>
      <w:r w:rsidRPr="00A0160C">
        <w:rPr>
          <w:color w:val="000000"/>
          <w:szCs w:val="24"/>
          <w:shd w:val="clear" w:color="auto" w:fill="FFFFFF"/>
          <w:lang w:eastAsia="lt-LT"/>
        </w:rPr>
        <w:t>5.1</w:t>
      </w:r>
      <w:r w:rsidRPr="00A0160C">
        <w:rPr>
          <w:color w:val="000000"/>
          <w:szCs w:val="24"/>
        </w:rPr>
        <w:t>.</w:t>
      </w:r>
      <w:r w:rsidRPr="00A0160C">
        <w:rPr>
          <w:color w:val="000000"/>
          <w:szCs w:val="24"/>
          <w:shd w:val="clear" w:color="auto" w:fill="FFFFFF"/>
          <w:lang w:eastAsia="lt-LT"/>
        </w:rPr>
        <w:t xml:space="preserve"> </w:t>
      </w:r>
      <w:r w:rsidRPr="00A0160C">
        <w:rPr>
          <w:szCs w:val="24"/>
        </w:rPr>
        <w:t xml:space="preserve">užtikrinti, kad </w:t>
      </w:r>
      <w:r w:rsidRPr="00A0160C">
        <w:rPr>
          <w:szCs w:val="24"/>
          <w:shd w:val="clear" w:color="auto" w:fill="FFFFFF"/>
        </w:rPr>
        <w:t xml:space="preserve">žiūrovai ir (ar) dalyviai vietose, kuriose susidaro eilės </w:t>
      </w:r>
      <w:r w:rsidRPr="00A0160C">
        <w:rPr>
          <w:szCs w:val="24"/>
        </w:rPr>
        <w:t>ar kitose renginio erdvėse, esančiose uždarose erdvėse, būtų išlaikomas saugus ne mažesnis kaip 2 metrų atstumas tarp asmenų ar asmenų grupių</w:t>
      </w:r>
      <w:r w:rsidRPr="00A0160C">
        <w:rPr>
          <w:color w:val="000000"/>
          <w:szCs w:val="24"/>
          <w:lang w:eastAsia="lt-LT"/>
        </w:rPr>
        <w:t>;</w:t>
      </w:r>
    </w:p>
    <w:p w14:paraId="2E65A04C"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1.5.2.</w:t>
      </w:r>
      <w:r w:rsidRPr="00A0160C">
        <w:rPr>
          <w:color w:val="000000"/>
          <w:szCs w:val="24"/>
          <w:lang w:eastAsia="lt-LT"/>
        </w:rPr>
        <w:t xml:space="preserve"> renginio vietose, kuriose susidaro eilė, pažymėti privalomus atstumus tarp eilėje stovinčių lankytojų ir užtikrinti šio reikalavimo laikymąsi;</w:t>
      </w:r>
    </w:p>
    <w:p w14:paraId="0BC351C3"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1.5.</w:t>
      </w:r>
      <w:r w:rsidRPr="00A0160C">
        <w:rPr>
          <w:color w:val="000000"/>
          <w:szCs w:val="24"/>
          <w:lang w:eastAsia="lt-LT"/>
        </w:rPr>
        <w:t>3.</w:t>
      </w:r>
      <w:r w:rsidRPr="00A0160C">
        <w:rPr>
          <w:color w:val="000000"/>
          <w:szCs w:val="24"/>
          <w:shd w:val="clear" w:color="auto" w:fill="FFFFFF"/>
          <w:lang w:eastAsia="lt-LT"/>
        </w:rPr>
        <w:t xml:space="preserve"> žiūrovų ir (ar) dalyvių </w:t>
      </w:r>
      <w:r w:rsidRPr="00A0160C">
        <w:rPr>
          <w:color w:val="000000"/>
          <w:szCs w:val="24"/>
          <w:lang w:eastAsia="lt-LT"/>
        </w:rPr>
        <w:t>srautai prieš ir po renginio valdomi pasitelkiant informacines priemones, žmogiškuosius resursus (apsaugos darbuotojus, personalą), fizinėmis priemonėmis (tvorelėmis, rodyklėmis, kt.);</w:t>
      </w:r>
    </w:p>
    <w:p w14:paraId="5F246A9F"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 xml:space="preserve">1.5.4. </w:t>
      </w:r>
      <w:r w:rsidRPr="00A0160C">
        <w:rPr>
          <w:color w:val="000000"/>
          <w:szCs w:val="24"/>
          <w:lang w:eastAsia="lt-LT"/>
        </w:rPr>
        <w:t>sureguliuoti žiūrovų srautus taip, kad nesikirstų skirtinguose sektoriuose ir skirtinguose aukštuose vietas turinčių viename renginyje dalyvaujančių žiūrovų srautai arba atskirų renginių žiūrovų srautai, jeigu pastate organizuojami keli renginiai;</w:t>
      </w:r>
    </w:p>
    <w:p w14:paraId="131B4C3A"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 xml:space="preserve">1.5.5. </w:t>
      </w:r>
      <w:r w:rsidRPr="00A0160C">
        <w:rPr>
          <w:color w:val="000000"/>
          <w:szCs w:val="24"/>
          <w:lang w:eastAsia="lt-LT"/>
        </w:rPr>
        <w:t xml:space="preserve">renginiuose, kuriuose žiūrovų ir (ar) dalyvių skaičius viršija </w:t>
      </w:r>
      <w:r w:rsidRPr="00A0160C">
        <w:rPr>
          <w:color w:val="000000"/>
          <w:szCs w:val="24"/>
          <w:lang w:val="en-US" w:eastAsia="lt-LT"/>
        </w:rPr>
        <w:t>500</w:t>
      </w:r>
      <w:r w:rsidRPr="00A0160C">
        <w:rPr>
          <w:color w:val="000000"/>
          <w:szCs w:val="24"/>
          <w:lang w:eastAsia="lt-LT"/>
        </w:rPr>
        <w:t>, žiūrovams ir (ar) dalyviams skirta erdvė turi būti padalinta į sektorius, viename sektoriuje gali būti ne daugiau, kaip 500 žiūrovų ir (ar) dalyvių. Žiūrovų ir (ar) dalyvių srautai valdomi taip, kad skirtingų sektorių srautai nesusikirstų;</w:t>
      </w:r>
    </w:p>
    <w:p w14:paraId="19480738"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1.5.6. užtikrinti, kad nuo scenos iki pirmos eilės, kurioje sodinami ar renginį stebi žiūrovai, būtų išlaikytas ne mažesnis nei 2 metrų atstumas</w:t>
      </w:r>
      <w:r w:rsidRPr="00A0160C">
        <w:rPr>
          <w:color w:val="000000"/>
          <w:szCs w:val="24"/>
          <w:lang w:eastAsia="lt-LT"/>
        </w:rPr>
        <w:t>;</w:t>
      </w:r>
    </w:p>
    <w:p w14:paraId="1FD4FFC6" w14:textId="1D217FF5" w:rsidR="00BF57D0" w:rsidRPr="00A0160C" w:rsidRDefault="006D7914" w:rsidP="00C855AB">
      <w:pPr>
        <w:ind w:firstLine="720"/>
        <w:jc w:val="both"/>
        <w:rPr>
          <w:color w:val="000000"/>
          <w:szCs w:val="24"/>
          <w:lang w:eastAsia="lt-LT"/>
        </w:rPr>
      </w:pPr>
      <w:r w:rsidRPr="00A0160C">
        <w:rPr>
          <w:color w:val="000000"/>
          <w:szCs w:val="24"/>
          <w:shd w:val="clear" w:color="auto" w:fill="FFFFFF"/>
          <w:lang w:eastAsia="lt-LT"/>
        </w:rPr>
        <w:t>1.5.7.</w:t>
      </w:r>
      <w:r w:rsidRPr="00A0160C">
        <w:rPr>
          <w:color w:val="000000"/>
          <w:szCs w:val="24"/>
          <w:lang w:eastAsia="lt-LT"/>
        </w:rPr>
        <w:t xml:space="preserve"> viešojo maitinimo vietas įrengti taip, kad juose būtų aptarnaujami tik tam tikro sektoriaus, tam tikro aukšto žiūrovai;</w:t>
      </w:r>
    </w:p>
    <w:p w14:paraId="21B6F43F" w14:textId="6AF0C3C2" w:rsidR="00BF57D0" w:rsidRPr="00A0160C" w:rsidRDefault="006D7914">
      <w:pPr>
        <w:ind w:firstLine="709"/>
        <w:jc w:val="both"/>
        <w:rPr>
          <w:color w:val="000000"/>
          <w:szCs w:val="24"/>
          <w:lang w:eastAsia="lt-LT"/>
        </w:rPr>
      </w:pPr>
      <w:r w:rsidRPr="00A0160C">
        <w:rPr>
          <w:color w:val="000000"/>
          <w:szCs w:val="24"/>
          <w:lang w:eastAsia="lt-LT"/>
        </w:rPr>
        <w:t>1.6. vyresni nei 6 metų žiūrovai ir (ar) dalyviai (išskyrus atlikėjus, sportininkus, pranešėjus, renginių vedėjus repeticijų, vaizdo, garso įrašų, transliacijų, renginių metu, kai užtikrinamas saugus atstumas nuo žiūrovų ir (ar) dalyvių) bei renginį aptarnaujantis personalas viso renginio uždarose erdvėse</w:t>
      </w:r>
      <w:r w:rsidR="00DF2536" w:rsidRPr="00A0160C">
        <w:rPr>
          <w:color w:val="000000"/>
          <w:szCs w:val="24"/>
          <w:lang w:eastAsia="lt-LT"/>
        </w:rPr>
        <w:t xml:space="preserve">, kuriame </w:t>
      </w:r>
      <w:r w:rsidR="00DF2536" w:rsidRPr="00A0160C">
        <w:rPr>
          <w:color w:val="000000"/>
        </w:rPr>
        <w:t xml:space="preserve">dalyvauja daugiau nei </w:t>
      </w:r>
      <w:r w:rsidR="00DF2536" w:rsidRPr="00A0160C">
        <w:rPr>
          <w:color w:val="000000"/>
          <w:lang w:val="en-US"/>
        </w:rPr>
        <w:t xml:space="preserve">500 </w:t>
      </w:r>
      <w:proofErr w:type="spellStart"/>
      <w:r w:rsidR="00DF2536" w:rsidRPr="00A0160C">
        <w:rPr>
          <w:color w:val="000000"/>
          <w:lang w:val="en-US"/>
        </w:rPr>
        <w:t>dalyvi</w:t>
      </w:r>
      <w:proofErr w:type="spellEnd"/>
      <w:r w:rsidR="00DF2536" w:rsidRPr="00A0160C">
        <w:rPr>
          <w:color w:val="000000"/>
        </w:rPr>
        <w:t>ų ir (ar) žiūrovų</w:t>
      </w:r>
      <w:r w:rsidR="00DF2536" w:rsidRPr="00A0160C">
        <w:rPr>
          <w:color w:val="000000"/>
          <w:szCs w:val="24"/>
          <w:lang w:eastAsia="lt-LT"/>
        </w:rPr>
        <w:t>,</w:t>
      </w:r>
      <w:r w:rsidRPr="00A0160C">
        <w:rPr>
          <w:color w:val="000000"/>
          <w:szCs w:val="24"/>
          <w:lang w:eastAsia="lt-LT"/>
        </w:rPr>
        <w:t xml:space="preserve"> metu dėvėtų </w:t>
      </w:r>
      <w:r w:rsidRPr="00A0160C">
        <w:rPr>
          <w:color w:val="000000"/>
          <w:szCs w:val="24"/>
          <w:shd w:val="clear" w:color="auto" w:fill="FFFFFF"/>
          <w:lang w:eastAsia="lt-LT"/>
        </w:rPr>
        <w:t xml:space="preserve">medicinines kaukes ar respiratorius, kurie priglunda prie veido ir visiškai dengia nosį ir burną (toliau </w:t>
      </w:r>
      <w:r w:rsidRPr="00A0160C">
        <w:rPr>
          <w:color w:val="000000"/>
          <w:szCs w:val="24"/>
          <w:lang w:eastAsia="lt-LT"/>
        </w:rPr>
        <w:t xml:space="preserve">– </w:t>
      </w:r>
      <w:r w:rsidRPr="00A0160C">
        <w:rPr>
          <w:color w:val="000000"/>
          <w:szCs w:val="24"/>
          <w:shd w:val="clear" w:color="auto" w:fill="FFFFFF"/>
          <w:lang w:eastAsia="lt-LT"/>
        </w:rPr>
        <w:t>kaukės)</w:t>
      </w:r>
      <w:r w:rsidRPr="00A0160C">
        <w:rPr>
          <w:color w:val="000000"/>
          <w:szCs w:val="24"/>
          <w:lang w:eastAsia="lt-LT"/>
        </w:rPr>
        <w:t>. Kaukių leidžiama nedėvėti neįgalumą turintiems asmenims, kurie dėl savo sveikatos būklės kaukių dėvėti negali ar jų dėvėjimas gali pakenkti asmens sveikatos būklei (rekomenduojama dėvėti veido skydelį);</w:t>
      </w:r>
    </w:p>
    <w:p w14:paraId="3DEE8088" w14:textId="77777777" w:rsidR="00E81062" w:rsidRPr="00A0160C" w:rsidRDefault="006D7914">
      <w:pPr>
        <w:ind w:firstLine="720"/>
        <w:jc w:val="both"/>
        <w:rPr>
          <w:color w:val="000000"/>
          <w:szCs w:val="24"/>
          <w:lang w:eastAsia="lt-LT"/>
        </w:rPr>
      </w:pPr>
      <w:r w:rsidRPr="00A0160C">
        <w:rPr>
          <w:color w:val="000000"/>
          <w:szCs w:val="24"/>
          <w:lang w:eastAsia="lt-LT"/>
        </w:rPr>
        <w:t>1.7. renginio organizatoriai privalo užtikrinti kaukių dėvėjimo kontrolę viso renginio uždaroje erdvėje metu;</w:t>
      </w:r>
    </w:p>
    <w:p w14:paraId="01C5B495" w14:textId="77777777" w:rsidR="00E81062" w:rsidRPr="00A0160C" w:rsidRDefault="006D7914">
      <w:pPr>
        <w:ind w:firstLine="720"/>
        <w:jc w:val="both"/>
        <w:rPr>
          <w:color w:val="000000"/>
          <w:szCs w:val="24"/>
          <w:lang w:eastAsia="lt-LT"/>
        </w:rPr>
      </w:pPr>
      <w:r w:rsidRPr="00A0160C">
        <w:rPr>
          <w:color w:val="000000"/>
          <w:szCs w:val="24"/>
          <w:lang w:eastAsia="lt-LT"/>
        </w:rPr>
        <w:t>1.8. renginio dalyviams ir žiūrovams būtų sudaryta galimybė tinkamai renginio dalyvių ir žiūrovų rankų higienai ir (ar) dezinfekcijai (plauti rankas šiltu tekančiu vandeniu ir skystu muilu ar dezinfekuoti jas specialiomis rankų dezinfekcinėmis priemonėmis) ir turi būti pateikta informacija apie higienos (rankų higienos, kosėjimo, čiaudėjimo etiketo ir kt.) laikymosi būtinybę;</w:t>
      </w:r>
    </w:p>
    <w:p w14:paraId="18AD5D12" w14:textId="77777777" w:rsidR="00E81062" w:rsidRPr="00A0160C" w:rsidRDefault="006D7914">
      <w:pPr>
        <w:ind w:firstLine="720"/>
        <w:jc w:val="both"/>
        <w:rPr>
          <w:color w:val="000000"/>
          <w:szCs w:val="24"/>
          <w:lang w:eastAsia="lt-LT"/>
        </w:rPr>
      </w:pPr>
      <w:r w:rsidRPr="00A0160C">
        <w:rPr>
          <w:color w:val="000000"/>
          <w:szCs w:val="24"/>
          <w:lang w:eastAsia="lt-LT"/>
        </w:rPr>
        <w:t>1.9. dalyviai ir žiūrovai būtų informuoti, kad turint viršutinių kvėpavimo takų infekcijų požymių (karščiavimas, kosulys, pasunkėjęs kvėpavimas ir pan.) į renginio vietą nevyktų;</w:t>
      </w:r>
    </w:p>
    <w:p w14:paraId="4DD84412" w14:textId="77777777" w:rsidR="00E81062" w:rsidRPr="00A0160C" w:rsidRDefault="006D7914">
      <w:pPr>
        <w:ind w:firstLine="720"/>
        <w:jc w:val="both"/>
        <w:rPr>
          <w:color w:val="000000"/>
          <w:szCs w:val="24"/>
          <w:lang w:eastAsia="lt-LT"/>
        </w:rPr>
      </w:pPr>
      <w:r w:rsidRPr="00A0160C">
        <w:rPr>
          <w:color w:val="000000"/>
          <w:szCs w:val="24"/>
          <w:lang w:eastAsia="lt-LT"/>
        </w:rPr>
        <w:t>1.10. į renginį nebūtų įleisti asmenys, kuriems pasireiškia viršutinių kvėpavimo takų infekcijų požymių (karščiavimas, kosulys, pasunkėjęs kvėpavimas);</w:t>
      </w:r>
    </w:p>
    <w:p w14:paraId="7CB850C9" w14:textId="77777777" w:rsidR="00E81062" w:rsidRPr="00A0160C" w:rsidRDefault="006D7914">
      <w:pPr>
        <w:ind w:firstLine="720"/>
        <w:jc w:val="both"/>
        <w:rPr>
          <w:color w:val="000000"/>
          <w:szCs w:val="24"/>
          <w:lang w:eastAsia="lt-LT"/>
        </w:rPr>
      </w:pPr>
      <w:r w:rsidRPr="00A0160C">
        <w:rPr>
          <w:color w:val="000000"/>
          <w:szCs w:val="24"/>
          <w:lang w:eastAsia="lt-LT"/>
        </w:rPr>
        <w:t>1.11. dirbtų tik darbuotojai, neturintys viršutinių kvėpavimo takų infekcijų požymių (karščiavimas, kosulys, pasunkėjęs kvėpavimas) ir darbuotojai, kuriems nėra privaloma izoliacija;</w:t>
      </w:r>
    </w:p>
    <w:p w14:paraId="46001E96" w14:textId="77777777" w:rsidR="00E81062" w:rsidRPr="00A0160C" w:rsidRDefault="006D7914">
      <w:pPr>
        <w:ind w:firstLine="720"/>
        <w:jc w:val="both"/>
        <w:rPr>
          <w:color w:val="000000"/>
          <w:szCs w:val="24"/>
          <w:lang w:eastAsia="lt-LT"/>
        </w:rPr>
      </w:pPr>
      <w:r w:rsidRPr="00A0160C">
        <w:rPr>
          <w:color w:val="000000"/>
          <w:szCs w:val="24"/>
          <w:lang w:eastAsia="lt-LT"/>
        </w:rPr>
        <w:t>1.12. dalyviai, žiūrovai ir darbuotojai, kuriems renginio vietoje pasireiškia viršutinių kvėpavimo takų ligų susirgimų požymiai (karščiavimas, kosulys, pasunkėjęs kvėpavimas ir pan.), nedelsiant paliktų renginio vietą ir jiems būtų rekomenduota konsultuotis Karštąja koronaviruso linija tel. 1808 arba susisiekti su savo šeimos gydytoju konsultacijai;</w:t>
      </w:r>
    </w:p>
    <w:p w14:paraId="0DA24C2B" w14:textId="77777777" w:rsidR="00E81062" w:rsidRPr="00A0160C" w:rsidRDefault="006D7914">
      <w:pPr>
        <w:ind w:firstLine="720"/>
        <w:jc w:val="both"/>
        <w:rPr>
          <w:color w:val="000000"/>
          <w:szCs w:val="24"/>
          <w:lang w:eastAsia="lt-LT"/>
        </w:rPr>
      </w:pPr>
      <w:r w:rsidRPr="00A0160C">
        <w:rPr>
          <w:color w:val="000000"/>
          <w:szCs w:val="24"/>
          <w:lang w:eastAsia="lt-LT"/>
        </w:rPr>
        <w:t>1.13. gavus informaciją apie dalyviui, žiūrovui ar darbuotojui nustatytą COVID-19 ligą (</w:t>
      </w:r>
      <w:proofErr w:type="spellStart"/>
      <w:r w:rsidRPr="00A0160C">
        <w:rPr>
          <w:color w:val="000000"/>
          <w:szCs w:val="24"/>
          <w:lang w:eastAsia="lt-LT"/>
        </w:rPr>
        <w:t>koronoviruso</w:t>
      </w:r>
      <w:proofErr w:type="spellEnd"/>
      <w:r w:rsidRPr="00A0160C">
        <w:rPr>
          <w:color w:val="000000"/>
          <w:szCs w:val="24"/>
          <w:lang w:eastAsia="lt-LT"/>
        </w:rPr>
        <w:t xml:space="preserve"> infekciją), apie tai būtų informuotas Nacionalinis visuomenės sveikatos centras prie Sveikatos apsaugos ministerijos (toliau – NVSC) ir bendradarbiauti su NVSC nustatant sąlytį turėjusius asmenis ir jiems taikant izoliaciją;</w:t>
      </w:r>
    </w:p>
    <w:p w14:paraId="2650C1C6" w14:textId="77777777" w:rsidR="00E81062" w:rsidRPr="00A0160C" w:rsidRDefault="006D7914">
      <w:pPr>
        <w:ind w:firstLine="720"/>
        <w:jc w:val="both"/>
        <w:rPr>
          <w:color w:val="000000"/>
          <w:szCs w:val="24"/>
          <w:lang w:eastAsia="lt-LT"/>
        </w:rPr>
      </w:pPr>
      <w:r w:rsidRPr="00A0160C">
        <w:rPr>
          <w:color w:val="000000"/>
          <w:szCs w:val="24"/>
          <w:lang w:eastAsia="lt-LT"/>
        </w:rPr>
        <w:lastRenderedPageBreak/>
        <w:t>1.14. dažnai liečiamus paviršius (3D akinius, durų rankenas, kėdžių atramas, laiptų turėklus ir kt.) valyti paviršiams valyti skirtu valikliu ne rečiau, kaip po kiekvieno renginio, kitas aplinkos valymas ir dezinfekcija renginio vietoje atliekama vadovaujantis Rekomendacijomis dezinfekcijai sveikatos priežiūros įstaigose ir ne sveikatos priežiūros patalpose (kai galima užteršimas SARS-CoV-2 virusu) https://bit.ly/3age8QA;</w:t>
      </w:r>
    </w:p>
    <w:p w14:paraId="03268C98" w14:textId="07F79262" w:rsidR="00E81062" w:rsidRPr="00A0160C" w:rsidRDefault="006D7914">
      <w:pPr>
        <w:ind w:firstLine="720"/>
        <w:jc w:val="both"/>
        <w:rPr>
          <w:color w:val="000000"/>
          <w:szCs w:val="24"/>
          <w:lang w:eastAsia="lt-LT"/>
        </w:rPr>
      </w:pPr>
      <w:r w:rsidRPr="00A0160C">
        <w:rPr>
          <w:color w:val="000000"/>
          <w:szCs w:val="24"/>
          <w:lang w:eastAsia="lt-LT"/>
        </w:rPr>
        <w:t>1.15. užtikrinti renginio erdvių maksimalų vėdinimą, atsižvelgiant į technines pastato galimybes;</w:t>
      </w:r>
    </w:p>
    <w:p w14:paraId="69616BD6" w14:textId="5748C726" w:rsidR="00BF57D0" w:rsidRPr="00A0160C" w:rsidRDefault="006D7914">
      <w:pPr>
        <w:ind w:firstLine="720"/>
        <w:jc w:val="both"/>
        <w:rPr>
          <w:color w:val="000000"/>
          <w:szCs w:val="24"/>
          <w:lang w:eastAsia="lt-LT"/>
        </w:rPr>
      </w:pPr>
      <w:r w:rsidRPr="00A0160C">
        <w:rPr>
          <w:color w:val="000000"/>
          <w:szCs w:val="24"/>
          <w:lang w:eastAsia="lt-LT"/>
        </w:rPr>
        <w:t>2. Įpareigoti vyresnius nei 6 metų asmenis (išskyrus atlikėjus, sportininkus, pranešėjus, renginių vedėjus repeticijų, vaizdo, garso įrašų, transliacijų, renginių metu, kai užtikrinamas saugus atstumas nuo žiūrovų ir (ar) dalyvių) renginių uždarose erdvėse</w:t>
      </w:r>
      <w:r w:rsidR="00D7630A" w:rsidRPr="00A0160C">
        <w:rPr>
          <w:color w:val="000000"/>
          <w:szCs w:val="24"/>
          <w:lang w:eastAsia="lt-LT"/>
        </w:rPr>
        <w:t>, kuri</w:t>
      </w:r>
      <w:r w:rsidR="00C24109" w:rsidRPr="00A0160C">
        <w:rPr>
          <w:color w:val="000000"/>
          <w:szCs w:val="24"/>
          <w:lang w:eastAsia="lt-LT"/>
        </w:rPr>
        <w:t>u</w:t>
      </w:r>
      <w:r w:rsidR="00D7630A" w:rsidRPr="00A0160C">
        <w:rPr>
          <w:color w:val="000000"/>
          <w:szCs w:val="24"/>
          <w:lang w:eastAsia="lt-LT"/>
        </w:rPr>
        <w:t xml:space="preserve">ose </w:t>
      </w:r>
      <w:r w:rsidR="00D16F80" w:rsidRPr="00A0160C">
        <w:rPr>
          <w:color w:val="000000"/>
        </w:rPr>
        <w:t xml:space="preserve">dalyvauja daugiau nei </w:t>
      </w:r>
      <w:r w:rsidR="00D16F80" w:rsidRPr="00A0160C">
        <w:rPr>
          <w:color w:val="000000"/>
          <w:lang w:val="en-US"/>
        </w:rPr>
        <w:t xml:space="preserve">500 </w:t>
      </w:r>
      <w:proofErr w:type="spellStart"/>
      <w:r w:rsidR="009E1BCC" w:rsidRPr="00A0160C">
        <w:rPr>
          <w:color w:val="000000"/>
          <w:lang w:val="en-US"/>
        </w:rPr>
        <w:t>dalyvi</w:t>
      </w:r>
      <w:proofErr w:type="spellEnd"/>
      <w:r w:rsidR="009E1BCC" w:rsidRPr="00A0160C">
        <w:rPr>
          <w:color w:val="000000"/>
        </w:rPr>
        <w:t>ų ir (ar) žiūrovų</w:t>
      </w:r>
      <w:r w:rsidR="009E1BCC" w:rsidRPr="00A0160C">
        <w:rPr>
          <w:color w:val="000000"/>
          <w:szCs w:val="24"/>
          <w:lang w:eastAsia="lt-LT"/>
        </w:rPr>
        <w:t>,</w:t>
      </w:r>
      <w:r w:rsidRPr="00A0160C">
        <w:rPr>
          <w:color w:val="000000"/>
          <w:szCs w:val="24"/>
          <w:lang w:eastAsia="lt-LT"/>
        </w:rPr>
        <w:t xml:space="preserve"> metu dėvėti kaukes. Kaukių leidžiama nedėvėti neįgalumą turintiems asmenims, kurie dėl savo sveikatos būklės kaukių dėvėti negali ar jų dėvėjimas gali pakenkti asmens sveikatos būklei (rekomenduojama dėvėti veido skydelį).</w:t>
      </w:r>
    </w:p>
    <w:p w14:paraId="1DE65AEB" w14:textId="77777777" w:rsidR="00E81062" w:rsidRPr="00A0160C" w:rsidRDefault="006D7914">
      <w:pPr>
        <w:ind w:firstLine="720"/>
        <w:jc w:val="both"/>
        <w:rPr>
          <w:color w:val="000000"/>
          <w:szCs w:val="24"/>
          <w:lang w:eastAsia="lt-LT"/>
        </w:rPr>
      </w:pPr>
      <w:r w:rsidRPr="00A0160C">
        <w:rPr>
          <w:color w:val="000000"/>
          <w:szCs w:val="24"/>
          <w:lang w:eastAsia="lt-LT"/>
        </w:rPr>
        <w:t>3. Nustatyti, kad renginius organizuojantys asmenys, vykdantys renginio žiūrovų ir (ar) dalyvių registravimą, asmens duomenis tvarko šiomis sąlygomis ir tvarka:</w:t>
      </w:r>
    </w:p>
    <w:p w14:paraId="293AAC6F"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3.1. renginių organizatoriai tvarko šiuos renginio žiūrovo ir (ar) dalyvio (toliau – duomenų subjektas) asmens duomenis:</w:t>
      </w:r>
    </w:p>
    <w:p w14:paraId="4AF5E79B"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3.1.1. vardas, pavardė;</w:t>
      </w:r>
    </w:p>
    <w:p w14:paraId="56C2F182" w14:textId="1046491D"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3.1.2.</w:t>
      </w:r>
      <w:r w:rsidR="009B0578" w:rsidRPr="00A0160C">
        <w:rPr>
          <w:color w:val="000000"/>
          <w:szCs w:val="24"/>
          <w:shd w:val="clear" w:color="auto" w:fill="FFFFFF"/>
          <w:lang w:eastAsia="lt-LT"/>
        </w:rPr>
        <w:t xml:space="preserve"> </w:t>
      </w:r>
      <w:r w:rsidRPr="00A0160C">
        <w:rPr>
          <w:color w:val="000000"/>
          <w:szCs w:val="24"/>
          <w:lang w:eastAsia="lt-LT"/>
        </w:rPr>
        <w:t>telefono ryšio numeris (asmeninis, darbo, kitas);</w:t>
      </w:r>
    </w:p>
    <w:p w14:paraId="0FB7FE04"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3.2. renginių organizatoriai 3.1 papunktyje nurodytus duomenis:</w:t>
      </w:r>
    </w:p>
    <w:p w14:paraId="2098A79C"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3.2.1. renka tiesiogiai iš duomenų subjekto;</w:t>
      </w:r>
    </w:p>
    <w:p w14:paraId="1B62E271"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3.2.2. tvarko COVID-19 ligos (koronaviruso infekcijos) profilaktikos ir kontrolės priemonių įgyvendinimo tikslais;</w:t>
      </w:r>
    </w:p>
    <w:p w14:paraId="3B95C991" w14:textId="1E19B91A"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3.2.3.</w:t>
      </w:r>
      <w:r w:rsidR="009B0578" w:rsidRPr="00A0160C">
        <w:rPr>
          <w:color w:val="000000"/>
          <w:szCs w:val="24"/>
          <w:shd w:val="clear" w:color="auto" w:fill="FFFFFF"/>
          <w:lang w:eastAsia="lt-LT"/>
        </w:rPr>
        <w:t xml:space="preserve"> </w:t>
      </w:r>
      <w:r w:rsidRPr="00A0160C">
        <w:rPr>
          <w:color w:val="000000"/>
          <w:szCs w:val="24"/>
          <w:lang w:eastAsia="lt-LT"/>
        </w:rPr>
        <w:t>saugo 21 dieną nuo įvykusio renginio dienos, po to iš karto sunaikina;</w:t>
      </w:r>
    </w:p>
    <w:p w14:paraId="7C628235"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3.2.4. neatlygintinai teikia NVSC COVID-19 ligos (koronaviruso infekcijos) židinio epidemiologinės diagnostikos tikslais;</w:t>
      </w:r>
    </w:p>
    <w:p w14:paraId="6A2A36D8"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3.2.5. pateikia NVSC ne vėliau kaip per 24 valandas, gavus prašymą.</w:t>
      </w:r>
    </w:p>
    <w:p w14:paraId="7086E597"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3.3. renginių organizatoriams draudžiama asmens duomenis tvarkyti kitais tikslais, nei nurodyti šio sprendimo 3.2.2 papunktyje.</w:t>
      </w:r>
    </w:p>
    <w:p w14:paraId="0222CBFE" w14:textId="77777777" w:rsidR="00E81062" w:rsidRPr="00A0160C" w:rsidRDefault="006D7914">
      <w:pPr>
        <w:ind w:firstLine="720"/>
        <w:jc w:val="both"/>
        <w:rPr>
          <w:color w:val="000000"/>
          <w:szCs w:val="24"/>
          <w:shd w:val="clear" w:color="auto" w:fill="FFFFFF"/>
          <w:lang w:eastAsia="lt-LT"/>
        </w:rPr>
      </w:pPr>
      <w:r w:rsidRPr="00A0160C">
        <w:rPr>
          <w:color w:val="000000"/>
          <w:szCs w:val="24"/>
          <w:shd w:val="clear" w:color="auto" w:fill="FFFFFF"/>
          <w:lang w:eastAsia="lt-LT"/>
        </w:rPr>
        <w:t xml:space="preserve">4. Rekomenduoti </w:t>
      </w:r>
      <w:r w:rsidRPr="00A0160C">
        <w:rPr>
          <w:color w:val="000000"/>
          <w:szCs w:val="24"/>
          <w:lang w:eastAsia="lt-LT"/>
        </w:rPr>
        <w:t>renginių organizatoriams</w:t>
      </w:r>
      <w:r w:rsidRPr="00A0160C">
        <w:rPr>
          <w:color w:val="000000"/>
          <w:szCs w:val="24"/>
          <w:shd w:val="clear" w:color="auto" w:fill="FFFFFF"/>
          <w:lang w:eastAsia="lt-LT"/>
        </w:rPr>
        <w:t>:</w:t>
      </w:r>
    </w:p>
    <w:p w14:paraId="0BF885C0" w14:textId="77777777" w:rsidR="00E81062" w:rsidRPr="00A0160C" w:rsidRDefault="006D7914">
      <w:pPr>
        <w:ind w:firstLine="720"/>
        <w:jc w:val="both"/>
        <w:rPr>
          <w:color w:val="000000"/>
          <w:szCs w:val="24"/>
          <w:shd w:val="clear" w:color="auto" w:fill="FFFFFF"/>
          <w:lang w:eastAsia="lt-LT"/>
        </w:rPr>
      </w:pPr>
      <w:r w:rsidRPr="00A0160C">
        <w:rPr>
          <w:color w:val="000000"/>
          <w:szCs w:val="24"/>
          <w:shd w:val="clear" w:color="auto" w:fill="FFFFFF"/>
          <w:lang w:eastAsia="lt-LT"/>
        </w:rPr>
        <w:t xml:space="preserve">4.1. </w:t>
      </w:r>
      <w:r w:rsidRPr="00A0160C">
        <w:rPr>
          <w:color w:val="000000"/>
          <w:szCs w:val="24"/>
          <w:lang w:eastAsia="lt-LT"/>
        </w:rPr>
        <w:t xml:space="preserve">esant galimybei užtikrinti, kad tarp sėdinčių asmenų ar asmenų grupių būtų laisva viena kėdė arba, esant galimybei, žiūrovus salėje sodinti </w:t>
      </w:r>
      <w:r w:rsidRPr="00A0160C">
        <w:t>po vieną arba poromis šachmatų tvarka, kai vienoje eilėje viena arba dvi sėdimos vietos yra užimtos, viena arba dvi sėdimos vietos – laisvos. Esant galimybei susodinimas vykdomas taip, kad prieš žiūrovą ar žiūrovų porą ir už žiūrovo ar žiūrovų poros esančios vietos nebūtų užimtos;</w:t>
      </w:r>
    </w:p>
    <w:p w14:paraId="582FCC40" w14:textId="77777777" w:rsidR="00E81062" w:rsidRPr="00A0160C" w:rsidRDefault="006D7914">
      <w:pPr>
        <w:ind w:firstLine="720"/>
        <w:jc w:val="both"/>
        <w:rPr>
          <w:color w:val="000000"/>
          <w:szCs w:val="24"/>
          <w:lang w:eastAsia="lt-LT"/>
        </w:rPr>
      </w:pPr>
      <w:r w:rsidRPr="00A0160C">
        <w:rPr>
          <w:color w:val="000000"/>
          <w:szCs w:val="24"/>
          <w:shd w:val="clear" w:color="auto" w:fill="FFFFFF"/>
          <w:lang w:eastAsia="lt-LT"/>
        </w:rPr>
        <w:t xml:space="preserve">4.2. organizuojant didelės apimties renginius </w:t>
      </w:r>
      <w:r w:rsidRPr="00A0160C">
        <w:rPr>
          <w:color w:val="000000"/>
          <w:szCs w:val="24"/>
          <w:lang w:eastAsia="lt-LT"/>
        </w:rPr>
        <w:t xml:space="preserve">prie pagrindinių įėjimų į renginio vietą uždarose erdvėse įrengti </w:t>
      </w:r>
      <w:proofErr w:type="spellStart"/>
      <w:r w:rsidRPr="00A0160C">
        <w:rPr>
          <w:color w:val="000000"/>
          <w:szCs w:val="24"/>
          <w:lang w:eastAsia="lt-LT"/>
        </w:rPr>
        <w:t>termovizorius</w:t>
      </w:r>
      <w:proofErr w:type="spellEnd"/>
      <w:r w:rsidRPr="00A0160C">
        <w:rPr>
          <w:color w:val="000000"/>
          <w:szCs w:val="24"/>
          <w:lang w:eastAsia="lt-LT"/>
        </w:rPr>
        <w:t xml:space="preserve"> žiūrovų temperatūrai matuoti;</w:t>
      </w:r>
    </w:p>
    <w:p w14:paraId="3CBB983F" w14:textId="77777777" w:rsidR="00E81062" w:rsidRPr="00A0160C" w:rsidRDefault="006D7914">
      <w:pPr>
        <w:ind w:firstLine="720"/>
        <w:jc w:val="both"/>
        <w:rPr>
          <w:color w:val="000000"/>
          <w:szCs w:val="24"/>
          <w:shd w:val="clear" w:color="auto" w:fill="FFFFFF"/>
          <w:lang w:eastAsia="lt-LT"/>
        </w:rPr>
      </w:pPr>
      <w:r w:rsidRPr="00A0160C">
        <w:rPr>
          <w:color w:val="000000"/>
          <w:szCs w:val="24"/>
          <w:lang w:eastAsia="lt-LT"/>
        </w:rPr>
        <w:t>4.</w:t>
      </w:r>
      <w:r w:rsidRPr="00A0160C">
        <w:rPr>
          <w:color w:val="000000"/>
          <w:szCs w:val="24"/>
          <w:lang w:val="en-US" w:eastAsia="lt-LT"/>
        </w:rPr>
        <w:t>3</w:t>
      </w:r>
      <w:r w:rsidRPr="00A0160C">
        <w:rPr>
          <w:color w:val="000000"/>
          <w:szCs w:val="24"/>
          <w:lang w:eastAsia="lt-LT"/>
        </w:rPr>
        <w:t xml:space="preserve">. esant galimybei iki renginio ir per pertraukas leisti </w:t>
      </w:r>
      <w:proofErr w:type="spellStart"/>
      <w:r w:rsidRPr="00A0160C">
        <w:rPr>
          <w:color w:val="000000"/>
          <w:szCs w:val="24"/>
          <w:lang w:eastAsia="lt-LT"/>
        </w:rPr>
        <w:t>video</w:t>
      </w:r>
      <w:proofErr w:type="spellEnd"/>
      <w:r w:rsidRPr="00A0160C">
        <w:rPr>
          <w:color w:val="000000"/>
          <w:szCs w:val="24"/>
          <w:lang w:eastAsia="lt-LT"/>
        </w:rPr>
        <w:t xml:space="preserve"> ar garso įrašą apie privalomą kaukių dėvėjimą, saugaus atstumo laikymąsi, rankų dezinfekcijos būtinybę bei draudimą valgyti ir gerti salėje.</w:t>
      </w:r>
    </w:p>
    <w:p w14:paraId="4ECB64DC" w14:textId="69E657DE" w:rsidR="00E45A89" w:rsidRPr="00A0160C" w:rsidRDefault="006D7914" w:rsidP="00D80396">
      <w:pPr>
        <w:ind w:firstLine="709"/>
        <w:jc w:val="both"/>
      </w:pPr>
      <w:r w:rsidRPr="00A0160C">
        <w:rPr>
          <w:color w:val="000000"/>
          <w:szCs w:val="24"/>
          <w:lang w:eastAsia="lt-LT"/>
        </w:rPr>
        <w:t xml:space="preserve">5. Rekomenduoti </w:t>
      </w:r>
      <w:r w:rsidR="00DA32BA" w:rsidRPr="00A0160C">
        <w:rPr>
          <w:color w:val="000000"/>
          <w:szCs w:val="24"/>
          <w:lang w:eastAsia="lt-LT"/>
        </w:rPr>
        <w:t>vyresni</w:t>
      </w:r>
      <w:r w:rsidR="00DA32BA">
        <w:rPr>
          <w:color w:val="000000"/>
          <w:szCs w:val="24"/>
          <w:lang w:eastAsia="lt-LT"/>
        </w:rPr>
        <w:t>ems</w:t>
      </w:r>
      <w:r w:rsidR="00DA32BA" w:rsidRPr="00A0160C">
        <w:rPr>
          <w:color w:val="000000"/>
          <w:szCs w:val="24"/>
          <w:lang w:eastAsia="lt-LT"/>
        </w:rPr>
        <w:t xml:space="preserve"> nei 6 metų asmeni</w:t>
      </w:r>
      <w:r w:rsidR="00DA32BA">
        <w:rPr>
          <w:color w:val="000000"/>
          <w:szCs w:val="24"/>
          <w:lang w:eastAsia="lt-LT"/>
        </w:rPr>
        <w:t>m</w:t>
      </w:r>
      <w:r w:rsidR="00DA32BA" w:rsidRPr="00A0160C">
        <w:rPr>
          <w:color w:val="000000"/>
          <w:szCs w:val="24"/>
          <w:lang w:eastAsia="lt-LT"/>
        </w:rPr>
        <w:t>s</w:t>
      </w:r>
      <w:r w:rsidR="004D220D">
        <w:rPr>
          <w:color w:val="000000"/>
          <w:szCs w:val="24"/>
          <w:lang w:eastAsia="lt-LT"/>
        </w:rPr>
        <w:t xml:space="preserve"> </w:t>
      </w:r>
      <w:r w:rsidRPr="00A0160C">
        <w:rPr>
          <w:color w:val="000000"/>
          <w:szCs w:val="24"/>
          <w:lang w:eastAsia="lt-LT"/>
        </w:rPr>
        <w:t>renginiuose atvirose erdvėse, kai nėra išlaikomas saugus, ne mažesnis kaip 2 metrų, atstumas, nuo kitų asmenų, išskyrus šeimos narius (sutuoktinį arba asmenį, su kuriuo sudaryta registruotos partnerystės sutartis, vaikus (įvaikius), įskaitant asmens ir jo sutuoktinio arba asmens, su kuriuo sudaryta registruotos partnerystės sutartis, nepilnamečius vaikus, tėvus (įtėvius), globėjus), dėvėti kaukes.</w:t>
      </w:r>
      <w:r w:rsidRPr="00A0160C">
        <w:t xml:space="preserve"> </w:t>
      </w:r>
    </w:p>
    <w:p w14:paraId="4D556538" w14:textId="24C96481" w:rsidR="00BF57D0" w:rsidRPr="00A0160C" w:rsidRDefault="006D7914" w:rsidP="00D80396">
      <w:pPr>
        <w:ind w:firstLine="709"/>
        <w:jc w:val="both"/>
        <w:rPr>
          <w:rFonts w:eastAsia="Calibri"/>
          <w:szCs w:val="24"/>
        </w:rPr>
      </w:pPr>
      <w:r w:rsidRPr="00A0160C">
        <w:rPr>
          <w:color w:val="000000"/>
          <w:szCs w:val="24"/>
          <w:lang w:val="en-US" w:eastAsia="lt-LT"/>
        </w:rPr>
        <w:t>6</w:t>
      </w:r>
      <w:r w:rsidRPr="00A0160C">
        <w:rPr>
          <w:color w:val="000000"/>
          <w:szCs w:val="24"/>
          <w:lang w:eastAsia="lt-LT"/>
        </w:rPr>
        <w:t xml:space="preserve">. Nustatyti, kad </w:t>
      </w:r>
      <w:r w:rsidR="00E45A89" w:rsidRPr="00A0160C">
        <w:rPr>
          <w:color w:val="000000"/>
          <w:szCs w:val="24"/>
          <w:lang w:eastAsia="lt-LT"/>
        </w:rPr>
        <w:t>p</w:t>
      </w:r>
      <w:r w:rsidRPr="00A0160C">
        <w:rPr>
          <w:rFonts w:eastAsia="Calibri"/>
          <w:color w:val="000000"/>
          <w:szCs w:val="24"/>
        </w:rPr>
        <w:t xml:space="preserve">rie įėjimo į </w:t>
      </w:r>
      <w:r w:rsidRPr="00A0160C">
        <w:rPr>
          <w:rFonts w:eastAsia="Calibri"/>
          <w:szCs w:val="24"/>
        </w:rPr>
        <w:t xml:space="preserve">renginio vietą renginio organizatorius privalo pateikti informaciją (ne mažesnio nei A4 formato matomą užrašą) paslaugų gavėjui apie tai, kad šis renginys organizuojamas tik asmenims, atitinkantiems vieną iš Nutarimo </w:t>
      </w:r>
      <w:r w:rsidR="009B0578" w:rsidRPr="00A0160C">
        <w:rPr>
          <w:color w:val="000000"/>
          <w:szCs w:val="24"/>
          <w:lang w:eastAsia="lt-LT"/>
        </w:rPr>
        <w:t>3.1.</w:t>
      </w:r>
      <w:r w:rsidR="00D443F0" w:rsidRPr="00A0160C">
        <w:rPr>
          <w:color w:val="000000"/>
          <w:szCs w:val="24"/>
          <w:lang w:eastAsia="lt-LT"/>
        </w:rPr>
        <w:t>1</w:t>
      </w:r>
      <w:r w:rsidR="009B0578" w:rsidRPr="00A0160C">
        <w:rPr>
          <w:color w:val="000000"/>
          <w:szCs w:val="24"/>
          <w:lang w:eastAsia="lt-LT"/>
        </w:rPr>
        <w:t xml:space="preserve"> </w:t>
      </w:r>
      <w:r w:rsidRPr="00A0160C">
        <w:rPr>
          <w:rFonts w:eastAsia="Calibri"/>
          <w:szCs w:val="24"/>
        </w:rPr>
        <w:t>papunktyje nurodytų kriterijų.</w:t>
      </w:r>
    </w:p>
    <w:p w14:paraId="2F9A04E1" w14:textId="5F012030" w:rsidR="00EE3A3A" w:rsidRPr="00A0160C" w:rsidRDefault="006D7914">
      <w:pPr>
        <w:tabs>
          <w:tab w:val="left" w:pos="851"/>
          <w:tab w:val="left" w:pos="1276"/>
          <w:tab w:val="left" w:pos="1418"/>
          <w:tab w:val="center" w:pos="4153"/>
          <w:tab w:val="right" w:pos="8306"/>
        </w:tabs>
        <w:ind w:firstLine="709"/>
        <w:jc w:val="both"/>
        <w:rPr>
          <w:color w:val="000000"/>
        </w:rPr>
      </w:pPr>
      <w:r w:rsidRPr="00A0160C">
        <w:rPr>
          <w:color w:val="000000"/>
          <w:szCs w:val="24"/>
          <w:lang w:val="en-US" w:eastAsia="lt-LT"/>
        </w:rPr>
        <w:t>7</w:t>
      </w:r>
      <w:r w:rsidRPr="00A0160C">
        <w:rPr>
          <w:color w:val="000000"/>
          <w:szCs w:val="24"/>
          <w:lang w:eastAsia="lt-LT"/>
        </w:rPr>
        <w:t xml:space="preserve">. Nustatyti, kad kai renginiai organizuojami </w:t>
      </w:r>
      <w:r w:rsidR="00D443F0" w:rsidRPr="00A0160C">
        <w:rPr>
          <w:color w:val="000000"/>
          <w:szCs w:val="24"/>
          <w:lang w:eastAsia="lt-LT"/>
        </w:rPr>
        <w:t>tik asmenims, atitinkantiems vieną iš Nutarimo 3.1.1 papunktyje nurodytų kriterijų</w:t>
      </w:r>
      <w:r w:rsidR="00D443F0" w:rsidRPr="00A0160C">
        <w:rPr>
          <w:color w:val="000000"/>
        </w:rPr>
        <w:t>,</w:t>
      </w:r>
      <w:r w:rsidR="00BE33E6" w:rsidRPr="00A0160C">
        <w:rPr>
          <w:color w:val="000000"/>
        </w:rPr>
        <w:t xml:space="preserve"> </w:t>
      </w:r>
      <w:r w:rsidRPr="00A0160C">
        <w:rPr>
          <w:color w:val="000000"/>
        </w:rPr>
        <w:t xml:space="preserve">ir </w:t>
      </w:r>
      <w:r w:rsidR="00CD76AD" w:rsidRPr="00A0160C">
        <w:rPr>
          <w:color w:val="000000"/>
        </w:rPr>
        <w:t xml:space="preserve">kai </w:t>
      </w:r>
      <w:r w:rsidRPr="00A0160C">
        <w:rPr>
          <w:color w:val="000000"/>
        </w:rPr>
        <w:t xml:space="preserve">renginyje </w:t>
      </w:r>
      <w:r w:rsidR="00D443F0" w:rsidRPr="00A0160C">
        <w:rPr>
          <w:color w:val="000000"/>
        </w:rPr>
        <w:t xml:space="preserve">uždaroje erdvėje </w:t>
      </w:r>
      <w:r w:rsidRPr="00A0160C">
        <w:rPr>
          <w:color w:val="000000"/>
        </w:rPr>
        <w:t xml:space="preserve">dalyvauja ne daugiau nei </w:t>
      </w:r>
      <w:r w:rsidRPr="00A0160C">
        <w:rPr>
          <w:color w:val="000000"/>
          <w:lang w:val="en-US"/>
        </w:rPr>
        <w:t xml:space="preserve">500 </w:t>
      </w:r>
      <w:proofErr w:type="spellStart"/>
      <w:r w:rsidRPr="00A0160C">
        <w:rPr>
          <w:color w:val="000000"/>
          <w:lang w:val="en-US"/>
        </w:rPr>
        <w:t>dalyvi</w:t>
      </w:r>
      <w:proofErr w:type="spellEnd"/>
      <w:r w:rsidRPr="00A0160C">
        <w:rPr>
          <w:color w:val="000000"/>
        </w:rPr>
        <w:t>ų ir (ar) žiūrovų,</w:t>
      </w:r>
      <w:r w:rsidR="00E45A89" w:rsidRPr="00A0160C">
        <w:rPr>
          <w:color w:val="000000"/>
        </w:rPr>
        <w:t xml:space="preserve"> </w:t>
      </w:r>
      <w:r w:rsidRPr="00A0160C">
        <w:rPr>
          <w:color w:val="000000"/>
        </w:rPr>
        <w:t xml:space="preserve">renginių organizatoriams </w:t>
      </w:r>
      <w:r w:rsidRPr="00A0160C">
        <w:rPr>
          <w:color w:val="000000"/>
          <w:szCs w:val="24"/>
        </w:rPr>
        <w:t>taikomos šiame sprendime, išskyrus šio sprendimo 1.</w:t>
      </w:r>
      <w:r w:rsidRPr="00A0160C">
        <w:rPr>
          <w:color w:val="000000"/>
          <w:szCs w:val="24"/>
          <w:lang w:val="en-US"/>
        </w:rPr>
        <w:t>4</w:t>
      </w:r>
      <w:r w:rsidRPr="00A0160C">
        <w:rPr>
          <w:color w:val="000000"/>
          <w:szCs w:val="24"/>
        </w:rPr>
        <w:t xml:space="preserve"> – 1.7 papunkčius, nustatytos veiklos vykdymo sąlygos. </w:t>
      </w:r>
      <w:r w:rsidR="004C7E92" w:rsidRPr="00A0160C">
        <w:rPr>
          <w:color w:val="000000"/>
          <w:szCs w:val="24"/>
        </w:rPr>
        <w:t>Į</w:t>
      </w:r>
      <w:r w:rsidR="004C7E92" w:rsidRPr="00A0160C">
        <w:rPr>
          <w:color w:val="000000"/>
        </w:rPr>
        <w:t xml:space="preserve"> žiūrovų ir (ar) dalyvių skaičių </w:t>
      </w:r>
      <w:r w:rsidR="004C7E92" w:rsidRPr="00A0160C">
        <w:rPr>
          <w:color w:val="000000"/>
        </w:rPr>
        <w:lastRenderedPageBreak/>
        <w:t xml:space="preserve">neįtraukiami atlikėjai, sportininkai, dalyvaujantys aukšto meistriškumo sporto varžybose, aukšto meistriškumo sporto ir fizinio aktyvumo specialistai, aukšto meistriškumo sporto ir fizinio aktyvumo instruktoriai, varžybų teisėjai, </w:t>
      </w:r>
      <w:proofErr w:type="spellStart"/>
      <w:r w:rsidR="004C7E92" w:rsidRPr="00A0160C">
        <w:rPr>
          <w:color w:val="000000"/>
        </w:rPr>
        <w:t>antidopingo</w:t>
      </w:r>
      <w:proofErr w:type="spellEnd"/>
      <w:r w:rsidR="004C7E92" w:rsidRPr="00A0160C">
        <w:rPr>
          <w:color w:val="000000"/>
        </w:rPr>
        <w:t xml:space="preserve"> pareigūnai, organizatoriai ir aptarnaujantis personalas.</w:t>
      </w:r>
    </w:p>
    <w:p w14:paraId="0B236076" w14:textId="452FDC67" w:rsidR="00E81062" w:rsidRPr="00A0160C" w:rsidRDefault="006D7914">
      <w:pPr>
        <w:tabs>
          <w:tab w:val="left" w:pos="851"/>
          <w:tab w:val="left" w:pos="1276"/>
          <w:tab w:val="left" w:pos="1418"/>
          <w:tab w:val="center" w:pos="4153"/>
          <w:tab w:val="right" w:pos="8306"/>
        </w:tabs>
        <w:ind w:firstLine="709"/>
        <w:jc w:val="both"/>
        <w:rPr>
          <w:color w:val="000000"/>
        </w:rPr>
      </w:pPr>
      <w:r w:rsidRPr="00A0160C">
        <w:rPr>
          <w:color w:val="000000"/>
          <w:shd w:val="clear" w:color="auto" w:fill="FFFFFF"/>
        </w:rPr>
        <w:t xml:space="preserve">8. </w:t>
      </w:r>
      <w:r w:rsidR="00CD76AD" w:rsidRPr="00A0160C">
        <w:rPr>
          <w:color w:val="000000"/>
          <w:shd w:val="clear" w:color="auto" w:fill="FFFFFF"/>
        </w:rPr>
        <w:t xml:space="preserve">Nustatyti, kad </w:t>
      </w:r>
      <w:r w:rsidR="00CD76AD" w:rsidRPr="00A0160C">
        <w:rPr>
          <w:color w:val="000000"/>
          <w:szCs w:val="24"/>
        </w:rPr>
        <w:t>k</w:t>
      </w:r>
      <w:r w:rsidRPr="00A0160C">
        <w:rPr>
          <w:color w:val="000000"/>
          <w:szCs w:val="24"/>
          <w:lang w:eastAsia="lt-LT"/>
        </w:rPr>
        <w:t>ai</w:t>
      </w:r>
      <w:r w:rsidR="00E538FA" w:rsidRPr="00A0160C">
        <w:rPr>
          <w:color w:val="000000"/>
          <w:szCs w:val="24"/>
          <w:lang w:eastAsia="lt-LT"/>
        </w:rPr>
        <w:t xml:space="preserve"> </w:t>
      </w:r>
      <w:r w:rsidRPr="00A0160C">
        <w:rPr>
          <w:color w:val="000000"/>
          <w:szCs w:val="24"/>
          <w:lang w:eastAsia="lt-LT"/>
        </w:rPr>
        <w:t>renginiai organizuojami</w:t>
      </w:r>
      <w:r w:rsidRPr="00A0160C">
        <w:rPr>
          <w:color w:val="000000"/>
          <w:szCs w:val="24"/>
        </w:rPr>
        <w:t xml:space="preserve"> </w:t>
      </w:r>
      <w:r w:rsidR="00D443F0" w:rsidRPr="00A0160C">
        <w:rPr>
          <w:color w:val="000000"/>
          <w:szCs w:val="24"/>
          <w:lang w:eastAsia="lt-LT"/>
        </w:rPr>
        <w:t>tik asmenims, atitinkantiems vieną iš Nutarimo 3.1.1 papunktyje nurodytų kriterijų</w:t>
      </w:r>
      <w:r w:rsidR="00CD76AD" w:rsidRPr="00A0160C">
        <w:rPr>
          <w:color w:val="000000"/>
          <w:szCs w:val="24"/>
          <w:lang w:eastAsia="lt-LT"/>
        </w:rPr>
        <w:t>,</w:t>
      </w:r>
      <w:r w:rsidR="00D443F0" w:rsidRPr="00A0160C" w:rsidDel="00D443F0">
        <w:rPr>
          <w:color w:val="000000"/>
          <w:szCs w:val="24"/>
        </w:rPr>
        <w:t xml:space="preserve"> </w:t>
      </w:r>
      <w:r w:rsidRPr="00A0160C">
        <w:rPr>
          <w:color w:val="000000"/>
        </w:rPr>
        <w:t xml:space="preserve">ir </w:t>
      </w:r>
      <w:r w:rsidR="00CD76AD" w:rsidRPr="00A0160C">
        <w:rPr>
          <w:color w:val="000000"/>
        </w:rPr>
        <w:t xml:space="preserve">kai </w:t>
      </w:r>
      <w:r w:rsidRPr="00A0160C">
        <w:rPr>
          <w:color w:val="000000"/>
        </w:rPr>
        <w:t xml:space="preserve">renginyje </w:t>
      </w:r>
      <w:r w:rsidR="00D443F0" w:rsidRPr="00A0160C">
        <w:rPr>
          <w:color w:val="000000"/>
        </w:rPr>
        <w:t xml:space="preserve">uždaroje erdvėje </w:t>
      </w:r>
      <w:r w:rsidRPr="00A0160C">
        <w:rPr>
          <w:color w:val="000000"/>
        </w:rPr>
        <w:t xml:space="preserve">dalyvauja ne daugiau nei </w:t>
      </w:r>
      <w:r w:rsidRPr="00A0160C">
        <w:rPr>
          <w:color w:val="000000"/>
          <w:lang w:val="en-US"/>
        </w:rPr>
        <w:t xml:space="preserve">500 </w:t>
      </w:r>
      <w:proofErr w:type="spellStart"/>
      <w:r w:rsidRPr="00A0160C">
        <w:rPr>
          <w:color w:val="000000"/>
          <w:lang w:val="en-US"/>
        </w:rPr>
        <w:t>dalyvi</w:t>
      </w:r>
      <w:proofErr w:type="spellEnd"/>
      <w:r w:rsidRPr="00A0160C">
        <w:rPr>
          <w:color w:val="000000"/>
        </w:rPr>
        <w:t>ų ir (ar) žiūrovų, renginių organizatoriams</w:t>
      </w:r>
      <w:r w:rsidRPr="00A0160C">
        <w:rPr>
          <w:color w:val="000000"/>
          <w:szCs w:val="24"/>
        </w:rPr>
        <w:t xml:space="preserve"> rekomenduoti laikytis šio sprendimo 1.</w:t>
      </w:r>
      <w:r w:rsidRPr="00A0160C">
        <w:rPr>
          <w:color w:val="000000"/>
          <w:szCs w:val="24"/>
          <w:lang w:val="en-US"/>
        </w:rPr>
        <w:t>4</w:t>
      </w:r>
      <w:r w:rsidRPr="00A0160C">
        <w:rPr>
          <w:color w:val="000000"/>
          <w:szCs w:val="24"/>
        </w:rPr>
        <w:t xml:space="preserve"> – 1.7</w:t>
      </w:r>
      <w:r w:rsidR="00CF12DC">
        <w:rPr>
          <w:color w:val="000000"/>
          <w:szCs w:val="24"/>
        </w:rPr>
        <w:t xml:space="preserve"> </w:t>
      </w:r>
      <w:r w:rsidRPr="00A0160C">
        <w:rPr>
          <w:color w:val="000000"/>
          <w:szCs w:val="24"/>
        </w:rPr>
        <w:t>papunkčiuose ir 4 punkte nustatytų reikalavimų.</w:t>
      </w:r>
      <w:r w:rsidRPr="00A0160C">
        <w:t xml:space="preserve"> </w:t>
      </w:r>
      <w:r w:rsidR="004C7E92" w:rsidRPr="00A0160C">
        <w:rPr>
          <w:color w:val="000000"/>
          <w:szCs w:val="24"/>
        </w:rPr>
        <w:t>Į</w:t>
      </w:r>
      <w:r w:rsidR="004C7E92" w:rsidRPr="00A0160C">
        <w:rPr>
          <w:color w:val="000000"/>
        </w:rPr>
        <w:t xml:space="preserve"> žiūrovų ir (ar) dalyvių skaičių neįtraukiami atlikėjai, sportininkai, dalyvaujantys aukšto meistriškumo sporto varžybose, aukšto meistriškumo sporto ir fizinio aktyvumo specialistai, aukšto meistriškumo sporto ir fizinio aktyvumo instruktoriai, varžybų teisėjai, </w:t>
      </w:r>
      <w:proofErr w:type="spellStart"/>
      <w:r w:rsidR="004C7E92" w:rsidRPr="00A0160C">
        <w:rPr>
          <w:color w:val="000000"/>
        </w:rPr>
        <w:t>antidopingo</w:t>
      </w:r>
      <w:proofErr w:type="spellEnd"/>
      <w:r w:rsidR="004C7E92" w:rsidRPr="00A0160C">
        <w:rPr>
          <w:color w:val="000000"/>
        </w:rPr>
        <w:t xml:space="preserve"> pareigūnai, organizatoriai ir aptarnaujantis personalas.</w:t>
      </w:r>
      <w:r w:rsidR="00D80396" w:rsidRPr="00A0160C">
        <w:rPr>
          <w:color w:val="000000"/>
        </w:rPr>
        <w:t>“</w:t>
      </w:r>
    </w:p>
    <w:p w14:paraId="754E425A" w14:textId="51337855" w:rsidR="001E381B" w:rsidRDefault="00337FC6">
      <w:pPr>
        <w:tabs>
          <w:tab w:val="left" w:pos="851"/>
          <w:tab w:val="left" w:pos="1276"/>
          <w:tab w:val="left" w:pos="1418"/>
          <w:tab w:val="center" w:pos="4153"/>
          <w:tab w:val="right" w:pos="8306"/>
        </w:tabs>
        <w:ind w:firstLine="709"/>
        <w:jc w:val="both"/>
      </w:pPr>
      <w:r>
        <w:rPr>
          <w:color w:val="000000"/>
          <w:szCs w:val="24"/>
          <w:lang w:eastAsia="lt-LT"/>
        </w:rPr>
        <w:t>2.</w:t>
      </w:r>
      <w:r w:rsidRPr="007B14FC">
        <w:rPr>
          <w:color w:val="000000"/>
          <w:szCs w:val="24"/>
          <w:shd w:val="clear" w:color="auto" w:fill="FFFFFF"/>
        </w:rPr>
        <w:t xml:space="preserve"> Nustatau, kad šis sprendimas įsigalioja 2021 m. </w:t>
      </w:r>
      <w:r>
        <w:rPr>
          <w:color w:val="000000"/>
          <w:szCs w:val="24"/>
          <w:shd w:val="clear" w:color="auto" w:fill="FFFFFF"/>
        </w:rPr>
        <w:t>rugsėjo</w:t>
      </w:r>
      <w:r w:rsidRPr="007B14FC">
        <w:rPr>
          <w:color w:val="000000"/>
          <w:szCs w:val="24"/>
          <w:shd w:val="clear" w:color="auto" w:fill="FFFFFF"/>
        </w:rPr>
        <w:t xml:space="preserve"> </w:t>
      </w:r>
      <w:r>
        <w:rPr>
          <w:color w:val="000000"/>
          <w:szCs w:val="24"/>
          <w:shd w:val="clear" w:color="auto" w:fill="FFFFFF"/>
        </w:rPr>
        <w:t>13</w:t>
      </w:r>
      <w:r w:rsidRPr="007B14FC">
        <w:rPr>
          <w:color w:val="000000"/>
          <w:szCs w:val="24"/>
          <w:shd w:val="clear" w:color="auto" w:fill="FFFFFF"/>
        </w:rPr>
        <w:t xml:space="preserve"> d.</w:t>
      </w:r>
    </w:p>
    <w:p w14:paraId="67384F3B" w14:textId="77777777" w:rsidR="00E81062" w:rsidRDefault="00E81062">
      <w:pPr>
        <w:tabs>
          <w:tab w:val="right" w:pos="9639"/>
        </w:tabs>
      </w:pPr>
    </w:p>
    <w:p w14:paraId="76446565" w14:textId="77777777" w:rsidR="00E81062" w:rsidRDefault="00E81062">
      <w:pPr>
        <w:tabs>
          <w:tab w:val="right" w:pos="9639"/>
        </w:tabs>
      </w:pPr>
    </w:p>
    <w:p w14:paraId="38F2C12A" w14:textId="77777777" w:rsidR="00E81062" w:rsidRDefault="006D7914">
      <w:pPr>
        <w:tabs>
          <w:tab w:val="right" w:pos="9639"/>
        </w:tabs>
        <w:rPr>
          <w:szCs w:val="24"/>
        </w:rPr>
      </w:pPr>
      <w:r>
        <w:rPr>
          <w:color w:val="000000"/>
          <w:szCs w:val="24"/>
          <w:lang w:eastAsia="lt-LT"/>
        </w:rPr>
        <w:t xml:space="preserve">Sveikatos apsaugos ministras, </w:t>
      </w:r>
      <w:r>
        <w:rPr>
          <w:color w:val="000000"/>
          <w:szCs w:val="24"/>
          <w:shd w:val="clear" w:color="auto" w:fill="FFFFFF"/>
        </w:rPr>
        <w:t>valstybės lygio</w:t>
      </w:r>
    </w:p>
    <w:p w14:paraId="53E92A45" w14:textId="378075CA" w:rsidR="00E81062" w:rsidRDefault="006D7914">
      <w:pPr>
        <w:rPr>
          <w:szCs w:val="24"/>
        </w:rPr>
      </w:pPr>
      <w:r>
        <w:rPr>
          <w:color w:val="000000"/>
          <w:szCs w:val="24"/>
          <w:shd w:val="clear" w:color="auto" w:fill="FFFFFF"/>
        </w:rPr>
        <w:t xml:space="preserve">ekstremaliosios situacijos valstybės operacijų vadovas </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r>
      <w:r w:rsidR="005F76D6">
        <w:rPr>
          <w:szCs w:val="24"/>
        </w:rPr>
        <w:t>Arūnas Dulkys</w:t>
      </w:r>
    </w:p>
    <w:p w14:paraId="330773E1" w14:textId="77777777" w:rsidR="00E81062" w:rsidRDefault="00E81062"/>
    <w:sectPr w:rsidR="00E81062">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964"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6099" w14:textId="77777777" w:rsidR="00450863" w:rsidRDefault="00450863">
      <w:pPr>
        <w:rPr>
          <w:szCs w:val="24"/>
        </w:rPr>
      </w:pPr>
      <w:r>
        <w:rPr>
          <w:szCs w:val="24"/>
        </w:rPr>
        <w:separator/>
      </w:r>
    </w:p>
  </w:endnote>
  <w:endnote w:type="continuationSeparator" w:id="0">
    <w:p w14:paraId="0D0EE3C8" w14:textId="77777777" w:rsidR="00450863" w:rsidRDefault="0045086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330E" w14:textId="77777777" w:rsidR="00E81062" w:rsidRDefault="00E81062">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AA1F" w14:textId="77777777" w:rsidR="00E81062" w:rsidRDefault="00E81062">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2FF2" w14:textId="77777777" w:rsidR="00E81062" w:rsidRDefault="00E81062">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077B" w14:textId="77777777" w:rsidR="00450863" w:rsidRDefault="00450863">
      <w:pPr>
        <w:rPr>
          <w:szCs w:val="24"/>
        </w:rPr>
      </w:pPr>
      <w:r>
        <w:rPr>
          <w:szCs w:val="24"/>
        </w:rPr>
        <w:separator/>
      </w:r>
    </w:p>
  </w:footnote>
  <w:footnote w:type="continuationSeparator" w:id="0">
    <w:p w14:paraId="75D10F1B" w14:textId="77777777" w:rsidR="00450863" w:rsidRDefault="00450863">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FBF4" w14:textId="77777777" w:rsidR="00E81062" w:rsidRDefault="006D7914">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326ABAF9" w14:textId="77777777" w:rsidR="00E81062" w:rsidRDefault="00E81062">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C294" w14:textId="77777777" w:rsidR="00E81062" w:rsidRDefault="006D7914">
    <w:pPr>
      <w:framePr w:wrap="auto" w:vAnchor="text" w:hAnchor="margin" w:xAlign="center" w:y="-16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6</w:t>
    </w:r>
    <w:r>
      <w:rPr>
        <w:szCs w:val="24"/>
      </w:rPr>
      <w:fldChar w:fldCharType="end"/>
    </w:r>
  </w:p>
  <w:p w14:paraId="20CB5DA4" w14:textId="77777777" w:rsidR="00E81062" w:rsidRDefault="00E81062">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63E" w14:textId="77777777" w:rsidR="00E81062" w:rsidRDefault="00E81062">
    <w:pPr>
      <w:tabs>
        <w:tab w:val="center" w:pos="4153"/>
        <w:tab w:val="right" w:pos="8306"/>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1457AD"/>
    <w:rsid w:val="001E381B"/>
    <w:rsid w:val="00225293"/>
    <w:rsid w:val="00231D05"/>
    <w:rsid w:val="002A2F7E"/>
    <w:rsid w:val="002C4A1E"/>
    <w:rsid w:val="00337FC6"/>
    <w:rsid w:val="004411CF"/>
    <w:rsid w:val="00450863"/>
    <w:rsid w:val="0047306D"/>
    <w:rsid w:val="004C7E92"/>
    <w:rsid w:val="004D1407"/>
    <w:rsid w:val="004D220D"/>
    <w:rsid w:val="004E3A29"/>
    <w:rsid w:val="004E44B8"/>
    <w:rsid w:val="004F595A"/>
    <w:rsid w:val="004F7741"/>
    <w:rsid w:val="005014A7"/>
    <w:rsid w:val="00541714"/>
    <w:rsid w:val="00572370"/>
    <w:rsid w:val="005D3428"/>
    <w:rsid w:val="005F6A15"/>
    <w:rsid w:val="005F76D6"/>
    <w:rsid w:val="0065131C"/>
    <w:rsid w:val="006D4E64"/>
    <w:rsid w:val="006D7914"/>
    <w:rsid w:val="007A6593"/>
    <w:rsid w:val="00834BD7"/>
    <w:rsid w:val="008634CA"/>
    <w:rsid w:val="00891025"/>
    <w:rsid w:val="00907A26"/>
    <w:rsid w:val="009B0578"/>
    <w:rsid w:val="009E1BCC"/>
    <w:rsid w:val="009F4A1C"/>
    <w:rsid w:val="00A0160C"/>
    <w:rsid w:val="00A97CDD"/>
    <w:rsid w:val="00AE712B"/>
    <w:rsid w:val="00B157E1"/>
    <w:rsid w:val="00B42177"/>
    <w:rsid w:val="00B96235"/>
    <w:rsid w:val="00BD2B70"/>
    <w:rsid w:val="00BE33E6"/>
    <w:rsid w:val="00BF57D0"/>
    <w:rsid w:val="00C20F60"/>
    <w:rsid w:val="00C24109"/>
    <w:rsid w:val="00C52F22"/>
    <w:rsid w:val="00C80356"/>
    <w:rsid w:val="00C855AB"/>
    <w:rsid w:val="00C9180B"/>
    <w:rsid w:val="00CB0B65"/>
    <w:rsid w:val="00CC645A"/>
    <w:rsid w:val="00CD4F8A"/>
    <w:rsid w:val="00CD76AD"/>
    <w:rsid w:val="00CF12DC"/>
    <w:rsid w:val="00D16F80"/>
    <w:rsid w:val="00D3543A"/>
    <w:rsid w:val="00D443F0"/>
    <w:rsid w:val="00D629D0"/>
    <w:rsid w:val="00D7630A"/>
    <w:rsid w:val="00D80396"/>
    <w:rsid w:val="00DA32BA"/>
    <w:rsid w:val="00DF2536"/>
    <w:rsid w:val="00E266F6"/>
    <w:rsid w:val="00E45A89"/>
    <w:rsid w:val="00E538FA"/>
    <w:rsid w:val="00E81062"/>
    <w:rsid w:val="00E85D7B"/>
    <w:rsid w:val="00EC2498"/>
    <w:rsid w:val="00EE3A3A"/>
    <w:rsid w:val="00F4623B"/>
    <w:rsid w:val="00F77E19"/>
    <w:rsid w:val="00F80DF4"/>
    <w:rsid w:val="00FA006D"/>
    <w:rsid w:val="00FB7AEA"/>
    <w:rsid w:val="00FD109E"/>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C293C7"/>
  <w15:docId w15:val="{4FF29F0F-81C5-4410-8F53-3AECDB1A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D3543A"/>
    <w:rPr>
      <w:sz w:val="16"/>
      <w:szCs w:val="16"/>
    </w:rPr>
  </w:style>
  <w:style w:type="paragraph" w:styleId="Komentarotekstas">
    <w:name w:val="annotation text"/>
    <w:basedOn w:val="prastasis"/>
    <w:link w:val="KomentarotekstasDiagrama"/>
    <w:semiHidden/>
    <w:unhideWhenUsed/>
    <w:rsid w:val="00D3543A"/>
    <w:rPr>
      <w:sz w:val="20"/>
    </w:rPr>
  </w:style>
  <w:style w:type="character" w:customStyle="1" w:styleId="KomentarotekstasDiagrama">
    <w:name w:val="Komentaro tekstas Diagrama"/>
    <w:basedOn w:val="Numatytasispastraiposriftas"/>
    <w:link w:val="Komentarotekstas"/>
    <w:semiHidden/>
    <w:rsid w:val="00D3543A"/>
    <w:rPr>
      <w:sz w:val="20"/>
    </w:rPr>
  </w:style>
  <w:style w:type="paragraph" w:styleId="Komentarotema">
    <w:name w:val="annotation subject"/>
    <w:basedOn w:val="Komentarotekstas"/>
    <w:next w:val="Komentarotekstas"/>
    <w:link w:val="KomentarotemaDiagrama"/>
    <w:semiHidden/>
    <w:unhideWhenUsed/>
    <w:rsid w:val="00D3543A"/>
    <w:rPr>
      <w:b/>
      <w:bCs/>
    </w:rPr>
  </w:style>
  <w:style w:type="character" w:customStyle="1" w:styleId="KomentarotemaDiagrama">
    <w:name w:val="Komentaro tema Diagrama"/>
    <w:basedOn w:val="KomentarotekstasDiagrama"/>
    <w:link w:val="Komentarotema"/>
    <w:semiHidden/>
    <w:rsid w:val="00D3543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961">
      <w:bodyDiv w:val="1"/>
      <w:marLeft w:val="0"/>
      <w:marRight w:val="0"/>
      <w:marTop w:val="0"/>
      <w:marBottom w:val="0"/>
      <w:divBdr>
        <w:top w:val="none" w:sz="0" w:space="0" w:color="auto"/>
        <w:left w:val="none" w:sz="0" w:space="0" w:color="auto"/>
        <w:bottom w:val="none" w:sz="0" w:space="0" w:color="auto"/>
        <w:right w:val="none" w:sz="0" w:space="0" w:color="auto"/>
      </w:divBdr>
    </w:div>
    <w:div w:id="51083735">
      <w:bodyDiv w:val="1"/>
      <w:marLeft w:val="0"/>
      <w:marRight w:val="0"/>
      <w:marTop w:val="0"/>
      <w:marBottom w:val="0"/>
      <w:divBdr>
        <w:top w:val="none" w:sz="0" w:space="0" w:color="auto"/>
        <w:left w:val="none" w:sz="0" w:space="0" w:color="auto"/>
        <w:bottom w:val="none" w:sz="0" w:space="0" w:color="auto"/>
        <w:right w:val="none" w:sz="0" w:space="0" w:color="auto"/>
      </w:divBdr>
    </w:div>
    <w:div w:id="107358987">
      <w:bodyDiv w:val="1"/>
      <w:marLeft w:val="0"/>
      <w:marRight w:val="0"/>
      <w:marTop w:val="0"/>
      <w:marBottom w:val="0"/>
      <w:divBdr>
        <w:top w:val="none" w:sz="0" w:space="0" w:color="auto"/>
        <w:left w:val="none" w:sz="0" w:space="0" w:color="auto"/>
        <w:bottom w:val="none" w:sz="0" w:space="0" w:color="auto"/>
        <w:right w:val="none" w:sz="0" w:space="0" w:color="auto"/>
      </w:divBdr>
    </w:div>
    <w:div w:id="161287866">
      <w:bodyDiv w:val="1"/>
      <w:marLeft w:val="0"/>
      <w:marRight w:val="0"/>
      <w:marTop w:val="0"/>
      <w:marBottom w:val="0"/>
      <w:divBdr>
        <w:top w:val="none" w:sz="0" w:space="0" w:color="auto"/>
        <w:left w:val="none" w:sz="0" w:space="0" w:color="auto"/>
        <w:bottom w:val="none" w:sz="0" w:space="0" w:color="auto"/>
        <w:right w:val="none" w:sz="0" w:space="0" w:color="auto"/>
      </w:divBdr>
    </w:div>
    <w:div w:id="253250828">
      <w:bodyDiv w:val="1"/>
      <w:marLeft w:val="0"/>
      <w:marRight w:val="0"/>
      <w:marTop w:val="0"/>
      <w:marBottom w:val="0"/>
      <w:divBdr>
        <w:top w:val="none" w:sz="0" w:space="0" w:color="auto"/>
        <w:left w:val="none" w:sz="0" w:space="0" w:color="auto"/>
        <w:bottom w:val="none" w:sz="0" w:space="0" w:color="auto"/>
        <w:right w:val="none" w:sz="0" w:space="0" w:color="auto"/>
      </w:divBdr>
      <w:divsChild>
        <w:div w:id="685407874">
          <w:marLeft w:val="0"/>
          <w:marRight w:val="0"/>
          <w:marTop w:val="0"/>
          <w:marBottom w:val="0"/>
          <w:divBdr>
            <w:top w:val="none" w:sz="0" w:space="0" w:color="auto"/>
            <w:left w:val="none" w:sz="0" w:space="0" w:color="auto"/>
            <w:bottom w:val="none" w:sz="0" w:space="0" w:color="auto"/>
            <w:right w:val="none" w:sz="0" w:space="0" w:color="auto"/>
          </w:divBdr>
        </w:div>
        <w:div w:id="1731809766">
          <w:marLeft w:val="0"/>
          <w:marRight w:val="0"/>
          <w:marTop w:val="0"/>
          <w:marBottom w:val="0"/>
          <w:divBdr>
            <w:top w:val="none" w:sz="0" w:space="0" w:color="auto"/>
            <w:left w:val="none" w:sz="0" w:space="0" w:color="auto"/>
            <w:bottom w:val="none" w:sz="0" w:space="0" w:color="auto"/>
            <w:right w:val="none" w:sz="0" w:space="0" w:color="auto"/>
          </w:divBdr>
        </w:div>
        <w:div w:id="1669676393">
          <w:marLeft w:val="0"/>
          <w:marRight w:val="0"/>
          <w:marTop w:val="0"/>
          <w:marBottom w:val="0"/>
          <w:divBdr>
            <w:top w:val="none" w:sz="0" w:space="0" w:color="auto"/>
            <w:left w:val="none" w:sz="0" w:space="0" w:color="auto"/>
            <w:bottom w:val="none" w:sz="0" w:space="0" w:color="auto"/>
            <w:right w:val="none" w:sz="0" w:space="0" w:color="auto"/>
          </w:divBdr>
          <w:divsChild>
            <w:div w:id="198202277">
              <w:marLeft w:val="0"/>
              <w:marRight w:val="0"/>
              <w:marTop w:val="0"/>
              <w:marBottom w:val="0"/>
              <w:divBdr>
                <w:top w:val="none" w:sz="0" w:space="0" w:color="auto"/>
                <w:left w:val="none" w:sz="0" w:space="0" w:color="auto"/>
                <w:bottom w:val="none" w:sz="0" w:space="0" w:color="auto"/>
                <w:right w:val="none" w:sz="0" w:space="0" w:color="auto"/>
              </w:divBdr>
            </w:div>
            <w:div w:id="1997301720">
              <w:marLeft w:val="0"/>
              <w:marRight w:val="0"/>
              <w:marTop w:val="0"/>
              <w:marBottom w:val="0"/>
              <w:divBdr>
                <w:top w:val="none" w:sz="0" w:space="0" w:color="auto"/>
                <w:left w:val="none" w:sz="0" w:space="0" w:color="auto"/>
                <w:bottom w:val="none" w:sz="0" w:space="0" w:color="auto"/>
                <w:right w:val="none" w:sz="0" w:space="0" w:color="auto"/>
              </w:divBdr>
            </w:div>
          </w:divsChild>
        </w:div>
        <w:div w:id="1971324813">
          <w:marLeft w:val="0"/>
          <w:marRight w:val="0"/>
          <w:marTop w:val="0"/>
          <w:marBottom w:val="0"/>
          <w:divBdr>
            <w:top w:val="none" w:sz="0" w:space="0" w:color="auto"/>
            <w:left w:val="none" w:sz="0" w:space="0" w:color="auto"/>
            <w:bottom w:val="none" w:sz="0" w:space="0" w:color="auto"/>
            <w:right w:val="none" w:sz="0" w:space="0" w:color="auto"/>
          </w:divBdr>
        </w:div>
        <w:div w:id="1727951537">
          <w:marLeft w:val="0"/>
          <w:marRight w:val="0"/>
          <w:marTop w:val="0"/>
          <w:marBottom w:val="0"/>
          <w:divBdr>
            <w:top w:val="none" w:sz="0" w:space="0" w:color="auto"/>
            <w:left w:val="none" w:sz="0" w:space="0" w:color="auto"/>
            <w:bottom w:val="none" w:sz="0" w:space="0" w:color="auto"/>
            <w:right w:val="none" w:sz="0" w:space="0" w:color="auto"/>
          </w:divBdr>
          <w:divsChild>
            <w:div w:id="805511255">
              <w:marLeft w:val="0"/>
              <w:marRight w:val="0"/>
              <w:marTop w:val="0"/>
              <w:marBottom w:val="0"/>
              <w:divBdr>
                <w:top w:val="none" w:sz="0" w:space="0" w:color="auto"/>
                <w:left w:val="none" w:sz="0" w:space="0" w:color="auto"/>
                <w:bottom w:val="none" w:sz="0" w:space="0" w:color="auto"/>
                <w:right w:val="none" w:sz="0" w:space="0" w:color="auto"/>
              </w:divBdr>
            </w:div>
            <w:div w:id="1072236999">
              <w:marLeft w:val="0"/>
              <w:marRight w:val="0"/>
              <w:marTop w:val="0"/>
              <w:marBottom w:val="0"/>
              <w:divBdr>
                <w:top w:val="none" w:sz="0" w:space="0" w:color="auto"/>
                <w:left w:val="none" w:sz="0" w:space="0" w:color="auto"/>
                <w:bottom w:val="none" w:sz="0" w:space="0" w:color="auto"/>
                <w:right w:val="none" w:sz="0" w:space="0" w:color="auto"/>
              </w:divBdr>
            </w:div>
            <w:div w:id="496311628">
              <w:marLeft w:val="0"/>
              <w:marRight w:val="0"/>
              <w:marTop w:val="0"/>
              <w:marBottom w:val="0"/>
              <w:divBdr>
                <w:top w:val="none" w:sz="0" w:space="0" w:color="auto"/>
                <w:left w:val="none" w:sz="0" w:space="0" w:color="auto"/>
                <w:bottom w:val="none" w:sz="0" w:space="0" w:color="auto"/>
                <w:right w:val="none" w:sz="0" w:space="0" w:color="auto"/>
              </w:divBdr>
            </w:div>
            <w:div w:id="2023702686">
              <w:marLeft w:val="0"/>
              <w:marRight w:val="0"/>
              <w:marTop w:val="0"/>
              <w:marBottom w:val="0"/>
              <w:divBdr>
                <w:top w:val="none" w:sz="0" w:space="0" w:color="auto"/>
                <w:left w:val="none" w:sz="0" w:space="0" w:color="auto"/>
                <w:bottom w:val="none" w:sz="0" w:space="0" w:color="auto"/>
                <w:right w:val="none" w:sz="0" w:space="0" w:color="auto"/>
              </w:divBdr>
            </w:div>
            <w:div w:id="41449003">
              <w:marLeft w:val="0"/>
              <w:marRight w:val="0"/>
              <w:marTop w:val="0"/>
              <w:marBottom w:val="0"/>
              <w:divBdr>
                <w:top w:val="none" w:sz="0" w:space="0" w:color="auto"/>
                <w:left w:val="none" w:sz="0" w:space="0" w:color="auto"/>
                <w:bottom w:val="none" w:sz="0" w:space="0" w:color="auto"/>
                <w:right w:val="none" w:sz="0" w:space="0" w:color="auto"/>
              </w:divBdr>
            </w:div>
            <w:div w:id="1740396322">
              <w:marLeft w:val="0"/>
              <w:marRight w:val="0"/>
              <w:marTop w:val="0"/>
              <w:marBottom w:val="0"/>
              <w:divBdr>
                <w:top w:val="none" w:sz="0" w:space="0" w:color="auto"/>
                <w:left w:val="none" w:sz="0" w:space="0" w:color="auto"/>
                <w:bottom w:val="none" w:sz="0" w:space="0" w:color="auto"/>
                <w:right w:val="none" w:sz="0" w:space="0" w:color="auto"/>
              </w:divBdr>
            </w:div>
            <w:div w:id="1473788544">
              <w:marLeft w:val="0"/>
              <w:marRight w:val="0"/>
              <w:marTop w:val="0"/>
              <w:marBottom w:val="0"/>
              <w:divBdr>
                <w:top w:val="none" w:sz="0" w:space="0" w:color="auto"/>
                <w:left w:val="none" w:sz="0" w:space="0" w:color="auto"/>
                <w:bottom w:val="none" w:sz="0" w:space="0" w:color="auto"/>
                <w:right w:val="none" w:sz="0" w:space="0" w:color="auto"/>
              </w:divBdr>
            </w:div>
          </w:divsChild>
        </w:div>
        <w:div w:id="307520417">
          <w:marLeft w:val="0"/>
          <w:marRight w:val="0"/>
          <w:marTop w:val="0"/>
          <w:marBottom w:val="0"/>
          <w:divBdr>
            <w:top w:val="none" w:sz="0" w:space="0" w:color="auto"/>
            <w:left w:val="none" w:sz="0" w:space="0" w:color="auto"/>
            <w:bottom w:val="none" w:sz="0" w:space="0" w:color="auto"/>
            <w:right w:val="none" w:sz="0" w:space="0" w:color="auto"/>
          </w:divBdr>
          <w:divsChild>
            <w:div w:id="490681646">
              <w:marLeft w:val="0"/>
              <w:marRight w:val="0"/>
              <w:marTop w:val="0"/>
              <w:marBottom w:val="0"/>
              <w:divBdr>
                <w:top w:val="none" w:sz="0" w:space="0" w:color="auto"/>
                <w:left w:val="none" w:sz="0" w:space="0" w:color="auto"/>
                <w:bottom w:val="none" w:sz="0" w:space="0" w:color="auto"/>
                <w:right w:val="none" w:sz="0" w:space="0" w:color="auto"/>
              </w:divBdr>
            </w:div>
            <w:div w:id="1088650233">
              <w:marLeft w:val="0"/>
              <w:marRight w:val="0"/>
              <w:marTop w:val="0"/>
              <w:marBottom w:val="0"/>
              <w:divBdr>
                <w:top w:val="none" w:sz="0" w:space="0" w:color="auto"/>
                <w:left w:val="none" w:sz="0" w:space="0" w:color="auto"/>
                <w:bottom w:val="none" w:sz="0" w:space="0" w:color="auto"/>
                <w:right w:val="none" w:sz="0" w:space="0" w:color="auto"/>
              </w:divBdr>
            </w:div>
            <w:div w:id="589968443">
              <w:marLeft w:val="0"/>
              <w:marRight w:val="0"/>
              <w:marTop w:val="0"/>
              <w:marBottom w:val="0"/>
              <w:divBdr>
                <w:top w:val="none" w:sz="0" w:space="0" w:color="auto"/>
                <w:left w:val="none" w:sz="0" w:space="0" w:color="auto"/>
                <w:bottom w:val="none" w:sz="0" w:space="0" w:color="auto"/>
                <w:right w:val="none" w:sz="0" w:space="0" w:color="auto"/>
              </w:divBdr>
            </w:div>
            <w:div w:id="1226334719">
              <w:marLeft w:val="0"/>
              <w:marRight w:val="0"/>
              <w:marTop w:val="0"/>
              <w:marBottom w:val="0"/>
              <w:divBdr>
                <w:top w:val="none" w:sz="0" w:space="0" w:color="auto"/>
                <w:left w:val="none" w:sz="0" w:space="0" w:color="auto"/>
                <w:bottom w:val="none" w:sz="0" w:space="0" w:color="auto"/>
                <w:right w:val="none" w:sz="0" w:space="0" w:color="auto"/>
              </w:divBdr>
            </w:div>
          </w:divsChild>
        </w:div>
        <w:div w:id="1206797314">
          <w:marLeft w:val="0"/>
          <w:marRight w:val="0"/>
          <w:marTop w:val="0"/>
          <w:marBottom w:val="0"/>
          <w:divBdr>
            <w:top w:val="none" w:sz="0" w:space="0" w:color="auto"/>
            <w:left w:val="none" w:sz="0" w:space="0" w:color="auto"/>
            <w:bottom w:val="none" w:sz="0" w:space="0" w:color="auto"/>
            <w:right w:val="none" w:sz="0" w:space="0" w:color="auto"/>
          </w:divBdr>
        </w:div>
        <w:div w:id="382826008">
          <w:marLeft w:val="0"/>
          <w:marRight w:val="0"/>
          <w:marTop w:val="0"/>
          <w:marBottom w:val="0"/>
          <w:divBdr>
            <w:top w:val="none" w:sz="0" w:space="0" w:color="auto"/>
            <w:left w:val="none" w:sz="0" w:space="0" w:color="auto"/>
            <w:bottom w:val="none" w:sz="0" w:space="0" w:color="auto"/>
            <w:right w:val="none" w:sz="0" w:space="0" w:color="auto"/>
          </w:divBdr>
        </w:div>
        <w:div w:id="2111774936">
          <w:marLeft w:val="0"/>
          <w:marRight w:val="0"/>
          <w:marTop w:val="0"/>
          <w:marBottom w:val="0"/>
          <w:divBdr>
            <w:top w:val="none" w:sz="0" w:space="0" w:color="auto"/>
            <w:left w:val="none" w:sz="0" w:space="0" w:color="auto"/>
            <w:bottom w:val="none" w:sz="0" w:space="0" w:color="auto"/>
            <w:right w:val="none" w:sz="0" w:space="0" w:color="auto"/>
          </w:divBdr>
          <w:divsChild>
            <w:div w:id="299264558">
              <w:marLeft w:val="0"/>
              <w:marRight w:val="0"/>
              <w:marTop w:val="0"/>
              <w:marBottom w:val="0"/>
              <w:divBdr>
                <w:top w:val="none" w:sz="0" w:space="0" w:color="auto"/>
                <w:left w:val="none" w:sz="0" w:space="0" w:color="auto"/>
                <w:bottom w:val="none" w:sz="0" w:space="0" w:color="auto"/>
                <w:right w:val="none" w:sz="0" w:space="0" w:color="auto"/>
              </w:divBdr>
            </w:div>
            <w:div w:id="1320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676">
      <w:bodyDiv w:val="1"/>
      <w:marLeft w:val="0"/>
      <w:marRight w:val="0"/>
      <w:marTop w:val="0"/>
      <w:marBottom w:val="0"/>
      <w:divBdr>
        <w:top w:val="none" w:sz="0" w:space="0" w:color="auto"/>
        <w:left w:val="none" w:sz="0" w:space="0" w:color="auto"/>
        <w:bottom w:val="none" w:sz="0" w:space="0" w:color="auto"/>
        <w:right w:val="none" w:sz="0" w:space="0" w:color="auto"/>
      </w:divBdr>
    </w:div>
    <w:div w:id="342980080">
      <w:bodyDiv w:val="1"/>
      <w:marLeft w:val="0"/>
      <w:marRight w:val="0"/>
      <w:marTop w:val="0"/>
      <w:marBottom w:val="0"/>
      <w:divBdr>
        <w:top w:val="none" w:sz="0" w:space="0" w:color="auto"/>
        <w:left w:val="none" w:sz="0" w:space="0" w:color="auto"/>
        <w:bottom w:val="none" w:sz="0" w:space="0" w:color="auto"/>
        <w:right w:val="none" w:sz="0" w:space="0" w:color="auto"/>
      </w:divBdr>
    </w:div>
    <w:div w:id="352459997">
      <w:bodyDiv w:val="1"/>
      <w:marLeft w:val="0"/>
      <w:marRight w:val="0"/>
      <w:marTop w:val="0"/>
      <w:marBottom w:val="0"/>
      <w:divBdr>
        <w:top w:val="none" w:sz="0" w:space="0" w:color="auto"/>
        <w:left w:val="none" w:sz="0" w:space="0" w:color="auto"/>
        <w:bottom w:val="none" w:sz="0" w:space="0" w:color="auto"/>
        <w:right w:val="none" w:sz="0" w:space="0" w:color="auto"/>
      </w:divBdr>
    </w:div>
    <w:div w:id="422066432">
      <w:bodyDiv w:val="1"/>
      <w:marLeft w:val="0"/>
      <w:marRight w:val="0"/>
      <w:marTop w:val="0"/>
      <w:marBottom w:val="0"/>
      <w:divBdr>
        <w:top w:val="none" w:sz="0" w:space="0" w:color="auto"/>
        <w:left w:val="none" w:sz="0" w:space="0" w:color="auto"/>
        <w:bottom w:val="none" w:sz="0" w:space="0" w:color="auto"/>
        <w:right w:val="none" w:sz="0" w:space="0" w:color="auto"/>
      </w:divBdr>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70289322">
      <w:bodyDiv w:val="1"/>
      <w:marLeft w:val="0"/>
      <w:marRight w:val="0"/>
      <w:marTop w:val="0"/>
      <w:marBottom w:val="0"/>
      <w:divBdr>
        <w:top w:val="none" w:sz="0" w:space="0" w:color="auto"/>
        <w:left w:val="none" w:sz="0" w:space="0" w:color="auto"/>
        <w:bottom w:val="none" w:sz="0" w:space="0" w:color="auto"/>
        <w:right w:val="none" w:sz="0" w:space="0" w:color="auto"/>
      </w:divBdr>
    </w:div>
    <w:div w:id="534393187">
      <w:bodyDiv w:val="1"/>
      <w:marLeft w:val="0"/>
      <w:marRight w:val="0"/>
      <w:marTop w:val="0"/>
      <w:marBottom w:val="0"/>
      <w:divBdr>
        <w:top w:val="none" w:sz="0" w:space="0" w:color="auto"/>
        <w:left w:val="none" w:sz="0" w:space="0" w:color="auto"/>
        <w:bottom w:val="none" w:sz="0" w:space="0" w:color="auto"/>
        <w:right w:val="none" w:sz="0" w:space="0" w:color="auto"/>
      </w:divBdr>
      <w:divsChild>
        <w:div w:id="2099208656">
          <w:marLeft w:val="0"/>
          <w:marRight w:val="0"/>
          <w:marTop w:val="0"/>
          <w:marBottom w:val="0"/>
          <w:divBdr>
            <w:top w:val="none" w:sz="0" w:space="0" w:color="auto"/>
            <w:left w:val="none" w:sz="0" w:space="0" w:color="auto"/>
            <w:bottom w:val="none" w:sz="0" w:space="0" w:color="auto"/>
            <w:right w:val="none" w:sz="0" w:space="0" w:color="auto"/>
          </w:divBdr>
          <w:divsChild>
            <w:div w:id="621038168">
              <w:marLeft w:val="0"/>
              <w:marRight w:val="0"/>
              <w:marTop w:val="0"/>
              <w:marBottom w:val="0"/>
              <w:divBdr>
                <w:top w:val="none" w:sz="0" w:space="0" w:color="auto"/>
                <w:left w:val="none" w:sz="0" w:space="0" w:color="auto"/>
                <w:bottom w:val="none" w:sz="0" w:space="0" w:color="auto"/>
                <w:right w:val="none" w:sz="0" w:space="0" w:color="auto"/>
              </w:divBdr>
            </w:div>
            <w:div w:id="1375887206">
              <w:marLeft w:val="0"/>
              <w:marRight w:val="0"/>
              <w:marTop w:val="0"/>
              <w:marBottom w:val="0"/>
              <w:divBdr>
                <w:top w:val="none" w:sz="0" w:space="0" w:color="auto"/>
                <w:left w:val="none" w:sz="0" w:space="0" w:color="auto"/>
                <w:bottom w:val="none" w:sz="0" w:space="0" w:color="auto"/>
                <w:right w:val="none" w:sz="0" w:space="0" w:color="auto"/>
              </w:divBdr>
              <w:divsChild>
                <w:div w:id="555773607">
                  <w:marLeft w:val="0"/>
                  <w:marRight w:val="0"/>
                  <w:marTop w:val="0"/>
                  <w:marBottom w:val="0"/>
                  <w:divBdr>
                    <w:top w:val="none" w:sz="0" w:space="0" w:color="auto"/>
                    <w:left w:val="none" w:sz="0" w:space="0" w:color="auto"/>
                    <w:bottom w:val="none" w:sz="0" w:space="0" w:color="auto"/>
                    <w:right w:val="none" w:sz="0" w:space="0" w:color="auto"/>
                  </w:divBdr>
                </w:div>
                <w:div w:id="21133233">
                  <w:marLeft w:val="0"/>
                  <w:marRight w:val="0"/>
                  <w:marTop w:val="0"/>
                  <w:marBottom w:val="0"/>
                  <w:divBdr>
                    <w:top w:val="none" w:sz="0" w:space="0" w:color="auto"/>
                    <w:left w:val="none" w:sz="0" w:space="0" w:color="auto"/>
                    <w:bottom w:val="none" w:sz="0" w:space="0" w:color="auto"/>
                    <w:right w:val="none" w:sz="0" w:space="0" w:color="auto"/>
                  </w:divBdr>
                  <w:divsChild>
                    <w:div w:id="655184075">
                      <w:marLeft w:val="0"/>
                      <w:marRight w:val="0"/>
                      <w:marTop w:val="0"/>
                      <w:marBottom w:val="0"/>
                      <w:divBdr>
                        <w:top w:val="none" w:sz="0" w:space="0" w:color="auto"/>
                        <w:left w:val="none" w:sz="0" w:space="0" w:color="auto"/>
                        <w:bottom w:val="none" w:sz="0" w:space="0" w:color="auto"/>
                        <w:right w:val="none" w:sz="0" w:space="0" w:color="auto"/>
                      </w:divBdr>
                    </w:div>
                    <w:div w:id="624190258">
                      <w:marLeft w:val="0"/>
                      <w:marRight w:val="0"/>
                      <w:marTop w:val="0"/>
                      <w:marBottom w:val="0"/>
                      <w:divBdr>
                        <w:top w:val="none" w:sz="0" w:space="0" w:color="auto"/>
                        <w:left w:val="none" w:sz="0" w:space="0" w:color="auto"/>
                        <w:bottom w:val="none" w:sz="0" w:space="0" w:color="auto"/>
                        <w:right w:val="none" w:sz="0" w:space="0" w:color="auto"/>
                      </w:divBdr>
                    </w:div>
                    <w:div w:id="732628852">
                      <w:marLeft w:val="0"/>
                      <w:marRight w:val="0"/>
                      <w:marTop w:val="0"/>
                      <w:marBottom w:val="0"/>
                      <w:divBdr>
                        <w:top w:val="none" w:sz="0" w:space="0" w:color="auto"/>
                        <w:left w:val="none" w:sz="0" w:space="0" w:color="auto"/>
                        <w:bottom w:val="none" w:sz="0" w:space="0" w:color="auto"/>
                        <w:right w:val="none" w:sz="0" w:space="0" w:color="auto"/>
                      </w:divBdr>
                    </w:div>
                    <w:div w:id="1741441863">
                      <w:marLeft w:val="0"/>
                      <w:marRight w:val="0"/>
                      <w:marTop w:val="0"/>
                      <w:marBottom w:val="0"/>
                      <w:divBdr>
                        <w:top w:val="none" w:sz="0" w:space="0" w:color="auto"/>
                        <w:left w:val="none" w:sz="0" w:space="0" w:color="auto"/>
                        <w:bottom w:val="none" w:sz="0" w:space="0" w:color="auto"/>
                        <w:right w:val="none" w:sz="0" w:space="0" w:color="auto"/>
                      </w:divBdr>
                    </w:div>
                    <w:div w:id="1864903637">
                      <w:marLeft w:val="0"/>
                      <w:marRight w:val="0"/>
                      <w:marTop w:val="0"/>
                      <w:marBottom w:val="0"/>
                      <w:divBdr>
                        <w:top w:val="none" w:sz="0" w:space="0" w:color="auto"/>
                        <w:left w:val="none" w:sz="0" w:space="0" w:color="auto"/>
                        <w:bottom w:val="none" w:sz="0" w:space="0" w:color="auto"/>
                        <w:right w:val="none" w:sz="0" w:space="0" w:color="auto"/>
                      </w:divBdr>
                    </w:div>
                    <w:div w:id="553664068">
                      <w:marLeft w:val="0"/>
                      <w:marRight w:val="0"/>
                      <w:marTop w:val="0"/>
                      <w:marBottom w:val="0"/>
                      <w:divBdr>
                        <w:top w:val="none" w:sz="0" w:space="0" w:color="auto"/>
                        <w:left w:val="none" w:sz="0" w:space="0" w:color="auto"/>
                        <w:bottom w:val="none" w:sz="0" w:space="0" w:color="auto"/>
                        <w:right w:val="none" w:sz="0" w:space="0" w:color="auto"/>
                      </w:divBdr>
                    </w:div>
                    <w:div w:id="1482387646">
                      <w:marLeft w:val="0"/>
                      <w:marRight w:val="0"/>
                      <w:marTop w:val="0"/>
                      <w:marBottom w:val="0"/>
                      <w:divBdr>
                        <w:top w:val="none" w:sz="0" w:space="0" w:color="auto"/>
                        <w:left w:val="none" w:sz="0" w:space="0" w:color="auto"/>
                        <w:bottom w:val="none" w:sz="0" w:space="0" w:color="auto"/>
                        <w:right w:val="none" w:sz="0" w:space="0" w:color="auto"/>
                      </w:divBdr>
                    </w:div>
                    <w:div w:id="1652251287">
                      <w:marLeft w:val="0"/>
                      <w:marRight w:val="0"/>
                      <w:marTop w:val="0"/>
                      <w:marBottom w:val="0"/>
                      <w:divBdr>
                        <w:top w:val="none" w:sz="0" w:space="0" w:color="auto"/>
                        <w:left w:val="none" w:sz="0" w:space="0" w:color="auto"/>
                        <w:bottom w:val="none" w:sz="0" w:space="0" w:color="auto"/>
                        <w:right w:val="none" w:sz="0" w:space="0" w:color="auto"/>
                      </w:divBdr>
                    </w:div>
                    <w:div w:id="16663146">
                      <w:marLeft w:val="0"/>
                      <w:marRight w:val="0"/>
                      <w:marTop w:val="0"/>
                      <w:marBottom w:val="0"/>
                      <w:divBdr>
                        <w:top w:val="none" w:sz="0" w:space="0" w:color="auto"/>
                        <w:left w:val="none" w:sz="0" w:space="0" w:color="auto"/>
                        <w:bottom w:val="none" w:sz="0" w:space="0" w:color="auto"/>
                        <w:right w:val="none" w:sz="0" w:space="0" w:color="auto"/>
                      </w:divBdr>
                    </w:div>
                    <w:div w:id="1996756729">
                      <w:marLeft w:val="0"/>
                      <w:marRight w:val="0"/>
                      <w:marTop w:val="0"/>
                      <w:marBottom w:val="0"/>
                      <w:divBdr>
                        <w:top w:val="none" w:sz="0" w:space="0" w:color="auto"/>
                        <w:left w:val="none" w:sz="0" w:space="0" w:color="auto"/>
                        <w:bottom w:val="none" w:sz="0" w:space="0" w:color="auto"/>
                        <w:right w:val="none" w:sz="0" w:space="0" w:color="auto"/>
                      </w:divBdr>
                    </w:div>
                    <w:div w:id="1879659466">
                      <w:marLeft w:val="0"/>
                      <w:marRight w:val="0"/>
                      <w:marTop w:val="0"/>
                      <w:marBottom w:val="0"/>
                      <w:divBdr>
                        <w:top w:val="none" w:sz="0" w:space="0" w:color="auto"/>
                        <w:left w:val="none" w:sz="0" w:space="0" w:color="auto"/>
                        <w:bottom w:val="none" w:sz="0" w:space="0" w:color="auto"/>
                        <w:right w:val="none" w:sz="0" w:space="0" w:color="auto"/>
                      </w:divBdr>
                    </w:div>
                  </w:divsChild>
                </w:div>
                <w:div w:id="1656687644">
                  <w:marLeft w:val="0"/>
                  <w:marRight w:val="0"/>
                  <w:marTop w:val="0"/>
                  <w:marBottom w:val="0"/>
                  <w:divBdr>
                    <w:top w:val="none" w:sz="0" w:space="0" w:color="auto"/>
                    <w:left w:val="none" w:sz="0" w:space="0" w:color="auto"/>
                    <w:bottom w:val="none" w:sz="0" w:space="0" w:color="auto"/>
                    <w:right w:val="none" w:sz="0" w:space="0" w:color="auto"/>
                  </w:divBdr>
                </w:div>
                <w:div w:id="337121737">
                  <w:marLeft w:val="0"/>
                  <w:marRight w:val="0"/>
                  <w:marTop w:val="0"/>
                  <w:marBottom w:val="0"/>
                  <w:divBdr>
                    <w:top w:val="none" w:sz="0" w:space="0" w:color="auto"/>
                    <w:left w:val="none" w:sz="0" w:space="0" w:color="auto"/>
                    <w:bottom w:val="none" w:sz="0" w:space="0" w:color="auto"/>
                    <w:right w:val="none" w:sz="0" w:space="0" w:color="auto"/>
                  </w:divBdr>
                </w:div>
                <w:div w:id="1713769417">
                  <w:marLeft w:val="0"/>
                  <w:marRight w:val="0"/>
                  <w:marTop w:val="0"/>
                  <w:marBottom w:val="0"/>
                  <w:divBdr>
                    <w:top w:val="none" w:sz="0" w:space="0" w:color="auto"/>
                    <w:left w:val="none" w:sz="0" w:space="0" w:color="auto"/>
                    <w:bottom w:val="none" w:sz="0" w:space="0" w:color="auto"/>
                    <w:right w:val="none" w:sz="0" w:space="0" w:color="auto"/>
                  </w:divBdr>
                </w:div>
                <w:div w:id="392047447">
                  <w:marLeft w:val="0"/>
                  <w:marRight w:val="0"/>
                  <w:marTop w:val="0"/>
                  <w:marBottom w:val="0"/>
                  <w:divBdr>
                    <w:top w:val="none" w:sz="0" w:space="0" w:color="auto"/>
                    <w:left w:val="none" w:sz="0" w:space="0" w:color="auto"/>
                    <w:bottom w:val="none" w:sz="0" w:space="0" w:color="auto"/>
                    <w:right w:val="none" w:sz="0" w:space="0" w:color="auto"/>
                  </w:divBdr>
                </w:div>
                <w:div w:id="1279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2555">
      <w:bodyDiv w:val="1"/>
      <w:marLeft w:val="0"/>
      <w:marRight w:val="0"/>
      <w:marTop w:val="0"/>
      <w:marBottom w:val="0"/>
      <w:divBdr>
        <w:top w:val="none" w:sz="0" w:space="0" w:color="auto"/>
        <w:left w:val="none" w:sz="0" w:space="0" w:color="auto"/>
        <w:bottom w:val="none" w:sz="0" w:space="0" w:color="auto"/>
        <w:right w:val="none" w:sz="0" w:space="0" w:color="auto"/>
      </w:divBdr>
    </w:div>
    <w:div w:id="59640957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654332636">
      <w:bodyDiv w:val="1"/>
      <w:marLeft w:val="0"/>
      <w:marRight w:val="0"/>
      <w:marTop w:val="0"/>
      <w:marBottom w:val="0"/>
      <w:divBdr>
        <w:top w:val="none" w:sz="0" w:space="0" w:color="auto"/>
        <w:left w:val="none" w:sz="0" w:space="0" w:color="auto"/>
        <w:bottom w:val="none" w:sz="0" w:space="0" w:color="auto"/>
        <w:right w:val="none" w:sz="0" w:space="0" w:color="auto"/>
      </w:divBdr>
      <w:divsChild>
        <w:div w:id="1110977091">
          <w:marLeft w:val="0"/>
          <w:marRight w:val="0"/>
          <w:marTop w:val="0"/>
          <w:marBottom w:val="0"/>
          <w:divBdr>
            <w:top w:val="none" w:sz="0" w:space="0" w:color="auto"/>
            <w:left w:val="none" w:sz="0" w:space="0" w:color="auto"/>
            <w:bottom w:val="none" w:sz="0" w:space="0" w:color="auto"/>
            <w:right w:val="none" w:sz="0" w:space="0" w:color="auto"/>
          </w:divBdr>
        </w:div>
        <w:div w:id="1319068306">
          <w:marLeft w:val="0"/>
          <w:marRight w:val="0"/>
          <w:marTop w:val="0"/>
          <w:marBottom w:val="0"/>
          <w:divBdr>
            <w:top w:val="none" w:sz="0" w:space="0" w:color="auto"/>
            <w:left w:val="none" w:sz="0" w:space="0" w:color="auto"/>
            <w:bottom w:val="none" w:sz="0" w:space="0" w:color="auto"/>
            <w:right w:val="none" w:sz="0" w:space="0" w:color="auto"/>
          </w:divBdr>
        </w:div>
        <w:div w:id="811601033">
          <w:marLeft w:val="0"/>
          <w:marRight w:val="0"/>
          <w:marTop w:val="0"/>
          <w:marBottom w:val="0"/>
          <w:divBdr>
            <w:top w:val="none" w:sz="0" w:space="0" w:color="auto"/>
            <w:left w:val="none" w:sz="0" w:space="0" w:color="auto"/>
            <w:bottom w:val="none" w:sz="0" w:space="0" w:color="auto"/>
            <w:right w:val="none" w:sz="0" w:space="0" w:color="auto"/>
          </w:divBdr>
        </w:div>
        <w:div w:id="1894847062">
          <w:marLeft w:val="0"/>
          <w:marRight w:val="0"/>
          <w:marTop w:val="0"/>
          <w:marBottom w:val="0"/>
          <w:divBdr>
            <w:top w:val="none" w:sz="0" w:space="0" w:color="auto"/>
            <w:left w:val="none" w:sz="0" w:space="0" w:color="auto"/>
            <w:bottom w:val="none" w:sz="0" w:space="0" w:color="auto"/>
            <w:right w:val="none" w:sz="0" w:space="0" w:color="auto"/>
          </w:divBdr>
        </w:div>
        <w:div w:id="2010864177">
          <w:marLeft w:val="0"/>
          <w:marRight w:val="0"/>
          <w:marTop w:val="0"/>
          <w:marBottom w:val="0"/>
          <w:divBdr>
            <w:top w:val="none" w:sz="0" w:space="0" w:color="auto"/>
            <w:left w:val="none" w:sz="0" w:space="0" w:color="auto"/>
            <w:bottom w:val="none" w:sz="0" w:space="0" w:color="auto"/>
            <w:right w:val="none" w:sz="0" w:space="0" w:color="auto"/>
          </w:divBdr>
        </w:div>
        <w:div w:id="827671096">
          <w:marLeft w:val="0"/>
          <w:marRight w:val="0"/>
          <w:marTop w:val="0"/>
          <w:marBottom w:val="0"/>
          <w:divBdr>
            <w:top w:val="none" w:sz="0" w:space="0" w:color="auto"/>
            <w:left w:val="none" w:sz="0" w:space="0" w:color="auto"/>
            <w:bottom w:val="none" w:sz="0" w:space="0" w:color="auto"/>
            <w:right w:val="none" w:sz="0" w:space="0" w:color="auto"/>
          </w:divBdr>
        </w:div>
        <w:div w:id="43649049">
          <w:marLeft w:val="0"/>
          <w:marRight w:val="0"/>
          <w:marTop w:val="0"/>
          <w:marBottom w:val="0"/>
          <w:divBdr>
            <w:top w:val="none" w:sz="0" w:space="0" w:color="auto"/>
            <w:left w:val="none" w:sz="0" w:space="0" w:color="auto"/>
            <w:bottom w:val="none" w:sz="0" w:space="0" w:color="auto"/>
            <w:right w:val="none" w:sz="0" w:space="0" w:color="auto"/>
          </w:divBdr>
        </w:div>
      </w:divsChild>
    </w:div>
    <w:div w:id="777407301">
      <w:bodyDiv w:val="1"/>
      <w:marLeft w:val="0"/>
      <w:marRight w:val="0"/>
      <w:marTop w:val="0"/>
      <w:marBottom w:val="0"/>
      <w:divBdr>
        <w:top w:val="none" w:sz="0" w:space="0" w:color="auto"/>
        <w:left w:val="none" w:sz="0" w:space="0" w:color="auto"/>
        <w:bottom w:val="none" w:sz="0" w:space="0" w:color="auto"/>
        <w:right w:val="none" w:sz="0" w:space="0" w:color="auto"/>
      </w:divBdr>
    </w:div>
    <w:div w:id="818771317">
      <w:bodyDiv w:val="1"/>
      <w:marLeft w:val="0"/>
      <w:marRight w:val="0"/>
      <w:marTop w:val="0"/>
      <w:marBottom w:val="0"/>
      <w:divBdr>
        <w:top w:val="none" w:sz="0" w:space="0" w:color="auto"/>
        <w:left w:val="none" w:sz="0" w:space="0" w:color="auto"/>
        <w:bottom w:val="none" w:sz="0" w:space="0" w:color="auto"/>
        <w:right w:val="none" w:sz="0" w:space="0" w:color="auto"/>
      </w:divBdr>
      <w:divsChild>
        <w:div w:id="41295362">
          <w:marLeft w:val="0"/>
          <w:marRight w:val="0"/>
          <w:marTop w:val="0"/>
          <w:marBottom w:val="0"/>
          <w:divBdr>
            <w:top w:val="none" w:sz="0" w:space="0" w:color="auto"/>
            <w:left w:val="none" w:sz="0" w:space="0" w:color="auto"/>
            <w:bottom w:val="none" w:sz="0" w:space="0" w:color="auto"/>
            <w:right w:val="none" w:sz="0" w:space="0" w:color="auto"/>
          </w:divBdr>
          <w:divsChild>
            <w:div w:id="1503860105">
              <w:marLeft w:val="0"/>
              <w:marRight w:val="0"/>
              <w:marTop w:val="0"/>
              <w:marBottom w:val="0"/>
              <w:divBdr>
                <w:top w:val="none" w:sz="0" w:space="0" w:color="auto"/>
                <w:left w:val="none" w:sz="0" w:space="0" w:color="auto"/>
                <w:bottom w:val="none" w:sz="0" w:space="0" w:color="auto"/>
                <w:right w:val="none" w:sz="0" w:space="0" w:color="auto"/>
              </w:divBdr>
            </w:div>
            <w:div w:id="392042623">
              <w:marLeft w:val="0"/>
              <w:marRight w:val="0"/>
              <w:marTop w:val="0"/>
              <w:marBottom w:val="0"/>
              <w:divBdr>
                <w:top w:val="none" w:sz="0" w:space="0" w:color="auto"/>
                <w:left w:val="none" w:sz="0" w:space="0" w:color="auto"/>
                <w:bottom w:val="none" w:sz="0" w:space="0" w:color="auto"/>
                <w:right w:val="none" w:sz="0" w:space="0" w:color="auto"/>
              </w:divBdr>
              <w:divsChild>
                <w:div w:id="1109853248">
                  <w:marLeft w:val="0"/>
                  <w:marRight w:val="0"/>
                  <w:marTop w:val="0"/>
                  <w:marBottom w:val="0"/>
                  <w:divBdr>
                    <w:top w:val="none" w:sz="0" w:space="0" w:color="auto"/>
                    <w:left w:val="none" w:sz="0" w:space="0" w:color="auto"/>
                    <w:bottom w:val="none" w:sz="0" w:space="0" w:color="auto"/>
                    <w:right w:val="none" w:sz="0" w:space="0" w:color="auto"/>
                  </w:divBdr>
                </w:div>
                <w:div w:id="370151948">
                  <w:marLeft w:val="0"/>
                  <w:marRight w:val="0"/>
                  <w:marTop w:val="0"/>
                  <w:marBottom w:val="0"/>
                  <w:divBdr>
                    <w:top w:val="none" w:sz="0" w:space="0" w:color="auto"/>
                    <w:left w:val="none" w:sz="0" w:space="0" w:color="auto"/>
                    <w:bottom w:val="none" w:sz="0" w:space="0" w:color="auto"/>
                    <w:right w:val="none" w:sz="0" w:space="0" w:color="auto"/>
                  </w:divBdr>
                </w:div>
                <w:div w:id="1556626246">
                  <w:marLeft w:val="0"/>
                  <w:marRight w:val="0"/>
                  <w:marTop w:val="0"/>
                  <w:marBottom w:val="0"/>
                  <w:divBdr>
                    <w:top w:val="none" w:sz="0" w:space="0" w:color="auto"/>
                    <w:left w:val="none" w:sz="0" w:space="0" w:color="auto"/>
                    <w:bottom w:val="none" w:sz="0" w:space="0" w:color="auto"/>
                    <w:right w:val="none" w:sz="0" w:space="0" w:color="auto"/>
                  </w:divBdr>
                </w:div>
              </w:divsChild>
            </w:div>
            <w:div w:id="1328174722">
              <w:marLeft w:val="0"/>
              <w:marRight w:val="0"/>
              <w:marTop w:val="0"/>
              <w:marBottom w:val="0"/>
              <w:divBdr>
                <w:top w:val="none" w:sz="0" w:space="0" w:color="auto"/>
                <w:left w:val="none" w:sz="0" w:space="0" w:color="auto"/>
                <w:bottom w:val="none" w:sz="0" w:space="0" w:color="auto"/>
                <w:right w:val="none" w:sz="0" w:space="0" w:color="auto"/>
              </w:divBdr>
            </w:div>
            <w:div w:id="1718313468">
              <w:marLeft w:val="0"/>
              <w:marRight w:val="0"/>
              <w:marTop w:val="0"/>
              <w:marBottom w:val="0"/>
              <w:divBdr>
                <w:top w:val="none" w:sz="0" w:space="0" w:color="auto"/>
                <w:left w:val="none" w:sz="0" w:space="0" w:color="auto"/>
                <w:bottom w:val="none" w:sz="0" w:space="0" w:color="auto"/>
                <w:right w:val="none" w:sz="0" w:space="0" w:color="auto"/>
              </w:divBdr>
            </w:div>
            <w:div w:id="899443109">
              <w:marLeft w:val="0"/>
              <w:marRight w:val="0"/>
              <w:marTop w:val="0"/>
              <w:marBottom w:val="0"/>
              <w:divBdr>
                <w:top w:val="none" w:sz="0" w:space="0" w:color="auto"/>
                <w:left w:val="none" w:sz="0" w:space="0" w:color="auto"/>
                <w:bottom w:val="none" w:sz="0" w:space="0" w:color="auto"/>
                <w:right w:val="none" w:sz="0" w:space="0" w:color="auto"/>
              </w:divBdr>
            </w:div>
            <w:div w:id="342589195">
              <w:marLeft w:val="0"/>
              <w:marRight w:val="0"/>
              <w:marTop w:val="0"/>
              <w:marBottom w:val="0"/>
              <w:divBdr>
                <w:top w:val="none" w:sz="0" w:space="0" w:color="auto"/>
                <w:left w:val="none" w:sz="0" w:space="0" w:color="auto"/>
                <w:bottom w:val="none" w:sz="0" w:space="0" w:color="auto"/>
                <w:right w:val="none" w:sz="0" w:space="0" w:color="auto"/>
              </w:divBdr>
            </w:div>
            <w:div w:id="1977221522">
              <w:marLeft w:val="0"/>
              <w:marRight w:val="0"/>
              <w:marTop w:val="0"/>
              <w:marBottom w:val="0"/>
              <w:divBdr>
                <w:top w:val="none" w:sz="0" w:space="0" w:color="auto"/>
                <w:left w:val="none" w:sz="0" w:space="0" w:color="auto"/>
                <w:bottom w:val="none" w:sz="0" w:space="0" w:color="auto"/>
                <w:right w:val="none" w:sz="0" w:space="0" w:color="auto"/>
              </w:divBdr>
            </w:div>
            <w:div w:id="1431855992">
              <w:marLeft w:val="0"/>
              <w:marRight w:val="0"/>
              <w:marTop w:val="0"/>
              <w:marBottom w:val="0"/>
              <w:divBdr>
                <w:top w:val="none" w:sz="0" w:space="0" w:color="auto"/>
                <w:left w:val="none" w:sz="0" w:space="0" w:color="auto"/>
                <w:bottom w:val="none" w:sz="0" w:space="0" w:color="auto"/>
                <w:right w:val="none" w:sz="0" w:space="0" w:color="auto"/>
              </w:divBdr>
            </w:div>
            <w:div w:id="452604187">
              <w:marLeft w:val="0"/>
              <w:marRight w:val="0"/>
              <w:marTop w:val="0"/>
              <w:marBottom w:val="0"/>
              <w:divBdr>
                <w:top w:val="none" w:sz="0" w:space="0" w:color="auto"/>
                <w:left w:val="none" w:sz="0" w:space="0" w:color="auto"/>
                <w:bottom w:val="none" w:sz="0" w:space="0" w:color="auto"/>
                <w:right w:val="none" w:sz="0" w:space="0" w:color="auto"/>
              </w:divBdr>
            </w:div>
          </w:divsChild>
        </w:div>
        <w:div w:id="1595089610">
          <w:marLeft w:val="0"/>
          <w:marRight w:val="0"/>
          <w:marTop w:val="0"/>
          <w:marBottom w:val="0"/>
          <w:divBdr>
            <w:top w:val="none" w:sz="0" w:space="0" w:color="auto"/>
            <w:left w:val="none" w:sz="0" w:space="0" w:color="auto"/>
            <w:bottom w:val="none" w:sz="0" w:space="0" w:color="auto"/>
            <w:right w:val="none" w:sz="0" w:space="0" w:color="auto"/>
          </w:divBdr>
          <w:divsChild>
            <w:div w:id="1332874813">
              <w:marLeft w:val="0"/>
              <w:marRight w:val="0"/>
              <w:marTop w:val="0"/>
              <w:marBottom w:val="0"/>
              <w:divBdr>
                <w:top w:val="none" w:sz="0" w:space="0" w:color="auto"/>
                <w:left w:val="none" w:sz="0" w:space="0" w:color="auto"/>
                <w:bottom w:val="none" w:sz="0" w:space="0" w:color="auto"/>
                <w:right w:val="none" w:sz="0" w:space="0" w:color="auto"/>
              </w:divBdr>
            </w:div>
            <w:div w:id="1367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538">
      <w:bodyDiv w:val="1"/>
      <w:marLeft w:val="0"/>
      <w:marRight w:val="0"/>
      <w:marTop w:val="0"/>
      <w:marBottom w:val="0"/>
      <w:divBdr>
        <w:top w:val="none" w:sz="0" w:space="0" w:color="auto"/>
        <w:left w:val="none" w:sz="0" w:space="0" w:color="auto"/>
        <w:bottom w:val="none" w:sz="0" w:space="0" w:color="auto"/>
        <w:right w:val="none" w:sz="0" w:space="0" w:color="auto"/>
      </w:divBdr>
    </w:div>
    <w:div w:id="952174017">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1019769448">
      <w:bodyDiv w:val="1"/>
      <w:marLeft w:val="0"/>
      <w:marRight w:val="0"/>
      <w:marTop w:val="0"/>
      <w:marBottom w:val="0"/>
      <w:divBdr>
        <w:top w:val="none" w:sz="0" w:space="0" w:color="auto"/>
        <w:left w:val="none" w:sz="0" w:space="0" w:color="auto"/>
        <w:bottom w:val="none" w:sz="0" w:space="0" w:color="auto"/>
        <w:right w:val="none" w:sz="0" w:space="0" w:color="auto"/>
      </w:divBdr>
      <w:divsChild>
        <w:div w:id="553464320">
          <w:marLeft w:val="0"/>
          <w:marRight w:val="0"/>
          <w:marTop w:val="0"/>
          <w:marBottom w:val="0"/>
          <w:divBdr>
            <w:top w:val="none" w:sz="0" w:space="0" w:color="auto"/>
            <w:left w:val="none" w:sz="0" w:space="0" w:color="auto"/>
            <w:bottom w:val="none" w:sz="0" w:space="0" w:color="auto"/>
            <w:right w:val="none" w:sz="0" w:space="0" w:color="auto"/>
          </w:divBdr>
        </w:div>
      </w:divsChild>
    </w:div>
    <w:div w:id="1046484795">
      <w:bodyDiv w:val="1"/>
      <w:marLeft w:val="0"/>
      <w:marRight w:val="0"/>
      <w:marTop w:val="0"/>
      <w:marBottom w:val="0"/>
      <w:divBdr>
        <w:top w:val="none" w:sz="0" w:space="0" w:color="auto"/>
        <w:left w:val="none" w:sz="0" w:space="0" w:color="auto"/>
        <w:bottom w:val="none" w:sz="0" w:space="0" w:color="auto"/>
        <w:right w:val="none" w:sz="0" w:space="0" w:color="auto"/>
      </w:divBdr>
    </w:div>
    <w:div w:id="1078945500">
      <w:bodyDiv w:val="1"/>
      <w:marLeft w:val="0"/>
      <w:marRight w:val="0"/>
      <w:marTop w:val="0"/>
      <w:marBottom w:val="0"/>
      <w:divBdr>
        <w:top w:val="none" w:sz="0" w:space="0" w:color="auto"/>
        <w:left w:val="none" w:sz="0" w:space="0" w:color="auto"/>
        <w:bottom w:val="none" w:sz="0" w:space="0" w:color="auto"/>
        <w:right w:val="none" w:sz="0" w:space="0" w:color="auto"/>
      </w:divBdr>
      <w:divsChild>
        <w:div w:id="1268150212">
          <w:marLeft w:val="0"/>
          <w:marRight w:val="0"/>
          <w:marTop w:val="0"/>
          <w:marBottom w:val="0"/>
          <w:divBdr>
            <w:top w:val="none" w:sz="0" w:space="0" w:color="auto"/>
            <w:left w:val="none" w:sz="0" w:space="0" w:color="auto"/>
            <w:bottom w:val="none" w:sz="0" w:space="0" w:color="auto"/>
            <w:right w:val="none" w:sz="0" w:space="0" w:color="auto"/>
          </w:divBdr>
          <w:divsChild>
            <w:div w:id="798690823">
              <w:marLeft w:val="0"/>
              <w:marRight w:val="0"/>
              <w:marTop w:val="0"/>
              <w:marBottom w:val="0"/>
              <w:divBdr>
                <w:top w:val="none" w:sz="0" w:space="0" w:color="auto"/>
                <w:left w:val="none" w:sz="0" w:space="0" w:color="auto"/>
                <w:bottom w:val="none" w:sz="0" w:space="0" w:color="auto"/>
                <w:right w:val="none" w:sz="0" w:space="0" w:color="auto"/>
              </w:divBdr>
            </w:div>
            <w:div w:id="221915656">
              <w:marLeft w:val="0"/>
              <w:marRight w:val="0"/>
              <w:marTop w:val="0"/>
              <w:marBottom w:val="0"/>
              <w:divBdr>
                <w:top w:val="none" w:sz="0" w:space="0" w:color="auto"/>
                <w:left w:val="none" w:sz="0" w:space="0" w:color="auto"/>
                <w:bottom w:val="none" w:sz="0" w:space="0" w:color="auto"/>
                <w:right w:val="none" w:sz="0" w:space="0" w:color="auto"/>
              </w:divBdr>
              <w:divsChild>
                <w:div w:id="1011184244">
                  <w:marLeft w:val="0"/>
                  <w:marRight w:val="0"/>
                  <w:marTop w:val="0"/>
                  <w:marBottom w:val="0"/>
                  <w:divBdr>
                    <w:top w:val="none" w:sz="0" w:space="0" w:color="auto"/>
                    <w:left w:val="none" w:sz="0" w:space="0" w:color="auto"/>
                    <w:bottom w:val="none" w:sz="0" w:space="0" w:color="auto"/>
                    <w:right w:val="none" w:sz="0" w:space="0" w:color="auto"/>
                  </w:divBdr>
                </w:div>
                <w:div w:id="2050178210">
                  <w:marLeft w:val="0"/>
                  <w:marRight w:val="0"/>
                  <w:marTop w:val="0"/>
                  <w:marBottom w:val="0"/>
                  <w:divBdr>
                    <w:top w:val="none" w:sz="0" w:space="0" w:color="auto"/>
                    <w:left w:val="none" w:sz="0" w:space="0" w:color="auto"/>
                    <w:bottom w:val="none" w:sz="0" w:space="0" w:color="auto"/>
                    <w:right w:val="none" w:sz="0" w:space="0" w:color="auto"/>
                  </w:divBdr>
                </w:div>
                <w:div w:id="678432703">
                  <w:marLeft w:val="0"/>
                  <w:marRight w:val="0"/>
                  <w:marTop w:val="0"/>
                  <w:marBottom w:val="0"/>
                  <w:divBdr>
                    <w:top w:val="none" w:sz="0" w:space="0" w:color="auto"/>
                    <w:left w:val="none" w:sz="0" w:space="0" w:color="auto"/>
                    <w:bottom w:val="none" w:sz="0" w:space="0" w:color="auto"/>
                    <w:right w:val="none" w:sz="0" w:space="0" w:color="auto"/>
                  </w:divBdr>
                </w:div>
              </w:divsChild>
            </w:div>
            <w:div w:id="112990892">
              <w:marLeft w:val="0"/>
              <w:marRight w:val="0"/>
              <w:marTop w:val="0"/>
              <w:marBottom w:val="0"/>
              <w:divBdr>
                <w:top w:val="none" w:sz="0" w:space="0" w:color="auto"/>
                <w:left w:val="none" w:sz="0" w:space="0" w:color="auto"/>
                <w:bottom w:val="none" w:sz="0" w:space="0" w:color="auto"/>
                <w:right w:val="none" w:sz="0" w:space="0" w:color="auto"/>
              </w:divBdr>
            </w:div>
            <w:div w:id="1406954827">
              <w:marLeft w:val="0"/>
              <w:marRight w:val="0"/>
              <w:marTop w:val="0"/>
              <w:marBottom w:val="0"/>
              <w:divBdr>
                <w:top w:val="none" w:sz="0" w:space="0" w:color="auto"/>
                <w:left w:val="none" w:sz="0" w:space="0" w:color="auto"/>
                <w:bottom w:val="none" w:sz="0" w:space="0" w:color="auto"/>
                <w:right w:val="none" w:sz="0" w:space="0" w:color="auto"/>
              </w:divBdr>
            </w:div>
            <w:div w:id="265771225">
              <w:marLeft w:val="0"/>
              <w:marRight w:val="0"/>
              <w:marTop w:val="0"/>
              <w:marBottom w:val="0"/>
              <w:divBdr>
                <w:top w:val="none" w:sz="0" w:space="0" w:color="auto"/>
                <w:left w:val="none" w:sz="0" w:space="0" w:color="auto"/>
                <w:bottom w:val="none" w:sz="0" w:space="0" w:color="auto"/>
                <w:right w:val="none" w:sz="0" w:space="0" w:color="auto"/>
              </w:divBdr>
            </w:div>
            <w:div w:id="217203534">
              <w:marLeft w:val="0"/>
              <w:marRight w:val="0"/>
              <w:marTop w:val="0"/>
              <w:marBottom w:val="0"/>
              <w:divBdr>
                <w:top w:val="none" w:sz="0" w:space="0" w:color="auto"/>
                <w:left w:val="none" w:sz="0" w:space="0" w:color="auto"/>
                <w:bottom w:val="none" w:sz="0" w:space="0" w:color="auto"/>
                <w:right w:val="none" w:sz="0" w:space="0" w:color="auto"/>
              </w:divBdr>
            </w:div>
            <w:div w:id="351347129">
              <w:marLeft w:val="0"/>
              <w:marRight w:val="0"/>
              <w:marTop w:val="0"/>
              <w:marBottom w:val="0"/>
              <w:divBdr>
                <w:top w:val="none" w:sz="0" w:space="0" w:color="auto"/>
                <w:left w:val="none" w:sz="0" w:space="0" w:color="auto"/>
                <w:bottom w:val="none" w:sz="0" w:space="0" w:color="auto"/>
                <w:right w:val="none" w:sz="0" w:space="0" w:color="auto"/>
              </w:divBdr>
            </w:div>
            <w:div w:id="1487824224">
              <w:marLeft w:val="0"/>
              <w:marRight w:val="0"/>
              <w:marTop w:val="0"/>
              <w:marBottom w:val="0"/>
              <w:divBdr>
                <w:top w:val="none" w:sz="0" w:space="0" w:color="auto"/>
                <w:left w:val="none" w:sz="0" w:space="0" w:color="auto"/>
                <w:bottom w:val="none" w:sz="0" w:space="0" w:color="auto"/>
                <w:right w:val="none" w:sz="0" w:space="0" w:color="auto"/>
              </w:divBdr>
            </w:div>
            <w:div w:id="1113671620">
              <w:marLeft w:val="0"/>
              <w:marRight w:val="0"/>
              <w:marTop w:val="0"/>
              <w:marBottom w:val="0"/>
              <w:divBdr>
                <w:top w:val="none" w:sz="0" w:space="0" w:color="auto"/>
                <w:left w:val="none" w:sz="0" w:space="0" w:color="auto"/>
                <w:bottom w:val="none" w:sz="0" w:space="0" w:color="auto"/>
                <w:right w:val="none" w:sz="0" w:space="0" w:color="auto"/>
              </w:divBdr>
            </w:div>
          </w:divsChild>
        </w:div>
        <w:div w:id="1050760780">
          <w:marLeft w:val="0"/>
          <w:marRight w:val="0"/>
          <w:marTop w:val="0"/>
          <w:marBottom w:val="0"/>
          <w:divBdr>
            <w:top w:val="none" w:sz="0" w:space="0" w:color="auto"/>
            <w:left w:val="none" w:sz="0" w:space="0" w:color="auto"/>
            <w:bottom w:val="none" w:sz="0" w:space="0" w:color="auto"/>
            <w:right w:val="none" w:sz="0" w:space="0" w:color="auto"/>
          </w:divBdr>
          <w:divsChild>
            <w:div w:id="1408461238">
              <w:marLeft w:val="0"/>
              <w:marRight w:val="0"/>
              <w:marTop w:val="0"/>
              <w:marBottom w:val="0"/>
              <w:divBdr>
                <w:top w:val="none" w:sz="0" w:space="0" w:color="auto"/>
                <w:left w:val="none" w:sz="0" w:space="0" w:color="auto"/>
                <w:bottom w:val="none" w:sz="0" w:space="0" w:color="auto"/>
                <w:right w:val="none" w:sz="0" w:space="0" w:color="auto"/>
              </w:divBdr>
            </w:div>
            <w:div w:id="200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0823">
      <w:bodyDiv w:val="1"/>
      <w:marLeft w:val="0"/>
      <w:marRight w:val="0"/>
      <w:marTop w:val="0"/>
      <w:marBottom w:val="0"/>
      <w:divBdr>
        <w:top w:val="none" w:sz="0" w:space="0" w:color="auto"/>
        <w:left w:val="none" w:sz="0" w:space="0" w:color="auto"/>
        <w:bottom w:val="none" w:sz="0" w:space="0" w:color="auto"/>
        <w:right w:val="none" w:sz="0" w:space="0" w:color="auto"/>
      </w:divBdr>
      <w:divsChild>
        <w:div w:id="1507478413">
          <w:marLeft w:val="0"/>
          <w:marRight w:val="0"/>
          <w:marTop w:val="0"/>
          <w:marBottom w:val="0"/>
          <w:divBdr>
            <w:top w:val="none" w:sz="0" w:space="0" w:color="auto"/>
            <w:left w:val="none" w:sz="0" w:space="0" w:color="auto"/>
            <w:bottom w:val="none" w:sz="0" w:space="0" w:color="auto"/>
            <w:right w:val="none" w:sz="0" w:space="0" w:color="auto"/>
          </w:divBdr>
        </w:div>
        <w:div w:id="230508955">
          <w:marLeft w:val="0"/>
          <w:marRight w:val="0"/>
          <w:marTop w:val="0"/>
          <w:marBottom w:val="0"/>
          <w:divBdr>
            <w:top w:val="none" w:sz="0" w:space="0" w:color="auto"/>
            <w:left w:val="none" w:sz="0" w:space="0" w:color="auto"/>
            <w:bottom w:val="none" w:sz="0" w:space="0" w:color="auto"/>
            <w:right w:val="none" w:sz="0" w:space="0" w:color="auto"/>
          </w:divBdr>
          <w:divsChild>
            <w:div w:id="89784518">
              <w:marLeft w:val="0"/>
              <w:marRight w:val="0"/>
              <w:marTop w:val="0"/>
              <w:marBottom w:val="0"/>
              <w:divBdr>
                <w:top w:val="none" w:sz="0" w:space="0" w:color="auto"/>
                <w:left w:val="none" w:sz="0" w:space="0" w:color="auto"/>
                <w:bottom w:val="none" w:sz="0" w:space="0" w:color="auto"/>
                <w:right w:val="none" w:sz="0" w:space="0" w:color="auto"/>
              </w:divBdr>
            </w:div>
            <w:div w:id="1006715525">
              <w:marLeft w:val="0"/>
              <w:marRight w:val="0"/>
              <w:marTop w:val="0"/>
              <w:marBottom w:val="0"/>
              <w:divBdr>
                <w:top w:val="none" w:sz="0" w:space="0" w:color="auto"/>
                <w:left w:val="none" w:sz="0" w:space="0" w:color="auto"/>
                <w:bottom w:val="none" w:sz="0" w:space="0" w:color="auto"/>
                <w:right w:val="none" w:sz="0" w:space="0" w:color="auto"/>
              </w:divBdr>
            </w:div>
          </w:divsChild>
        </w:div>
        <w:div w:id="1612735712">
          <w:marLeft w:val="0"/>
          <w:marRight w:val="0"/>
          <w:marTop w:val="0"/>
          <w:marBottom w:val="0"/>
          <w:divBdr>
            <w:top w:val="none" w:sz="0" w:space="0" w:color="auto"/>
            <w:left w:val="none" w:sz="0" w:space="0" w:color="auto"/>
            <w:bottom w:val="none" w:sz="0" w:space="0" w:color="auto"/>
            <w:right w:val="none" w:sz="0" w:space="0" w:color="auto"/>
          </w:divBdr>
        </w:div>
        <w:div w:id="387798819">
          <w:marLeft w:val="0"/>
          <w:marRight w:val="0"/>
          <w:marTop w:val="0"/>
          <w:marBottom w:val="0"/>
          <w:divBdr>
            <w:top w:val="none" w:sz="0" w:space="0" w:color="auto"/>
            <w:left w:val="none" w:sz="0" w:space="0" w:color="auto"/>
            <w:bottom w:val="none" w:sz="0" w:space="0" w:color="auto"/>
            <w:right w:val="none" w:sz="0" w:space="0" w:color="auto"/>
          </w:divBdr>
          <w:divsChild>
            <w:div w:id="45836289">
              <w:marLeft w:val="0"/>
              <w:marRight w:val="0"/>
              <w:marTop w:val="0"/>
              <w:marBottom w:val="0"/>
              <w:divBdr>
                <w:top w:val="none" w:sz="0" w:space="0" w:color="auto"/>
                <w:left w:val="none" w:sz="0" w:space="0" w:color="auto"/>
                <w:bottom w:val="none" w:sz="0" w:space="0" w:color="auto"/>
                <w:right w:val="none" w:sz="0" w:space="0" w:color="auto"/>
              </w:divBdr>
            </w:div>
            <w:div w:id="38822653">
              <w:marLeft w:val="0"/>
              <w:marRight w:val="0"/>
              <w:marTop w:val="0"/>
              <w:marBottom w:val="0"/>
              <w:divBdr>
                <w:top w:val="none" w:sz="0" w:space="0" w:color="auto"/>
                <w:left w:val="none" w:sz="0" w:space="0" w:color="auto"/>
                <w:bottom w:val="none" w:sz="0" w:space="0" w:color="auto"/>
                <w:right w:val="none" w:sz="0" w:space="0" w:color="auto"/>
              </w:divBdr>
            </w:div>
            <w:div w:id="955716672">
              <w:marLeft w:val="0"/>
              <w:marRight w:val="0"/>
              <w:marTop w:val="0"/>
              <w:marBottom w:val="0"/>
              <w:divBdr>
                <w:top w:val="none" w:sz="0" w:space="0" w:color="auto"/>
                <w:left w:val="none" w:sz="0" w:space="0" w:color="auto"/>
                <w:bottom w:val="none" w:sz="0" w:space="0" w:color="auto"/>
                <w:right w:val="none" w:sz="0" w:space="0" w:color="auto"/>
              </w:divBdr>
            </w:div>
            <w:div w:id="1454518505">
              <w:marLeft w:val="0"/>
              <w:marRight w:val="0"/>
              <w:marTop w:val="0"/>
              <w:marBottom w:val="0"/>
              <w:divBdr>
                <w:top w:val="none" w:sz="0" w:space="0" w:color="auto"/>
                <w:left w:val="none" w:sz="0" w:space="0" w:color="auto"/>
                <w:bottom w:val="none" w:sz="0" w:space="0" w:color="auto"/>
                <w:right w:val="none" w:sz="0" w:space="0" w:color="auto"/>
              </w:divBdr>
            </w:div>
            <w:div w:id="34700799">
              <w:marLeft w:val="0"/>
              <w:marRight w:val="0"/>
              <w:marTop w:val="0"/>
              <w:marBottom w:val="0"/>
              <w:divBdr>
                <w:top w:val="none" w:sz="0" w:space="0" w:color="auto"/>
                <w:left w:val="none" w:sz="0" w:space="0" w:color="auto"/>
                <w:bottom w:val="none" w:sz="0" w:space="0" w:color="auto"/>
                <w:right w:val="none" w:sz="0" w:space="0" w:color="auto"/>
              </w:divBdr>
            </w:div>
            <w:div w:id="1284656123">
              <w:marLeft w:val="0"/>
              <w:marRight w:val="0"/>
              <w:marTop w:val="0"/>
              <w:marBottom w:val="0"/>
              <w:divBdr>
                <w:top w:val="none" w:sz="0" w:space="0" w:color="auto"/>
                <w:left w:val="none" w:sz="0" w:space="0" w:color="auto"/>
                <w:bottom w:val="none" w:sz="0" w:space="0" w:color="auto"/>
                <w:right w:val="none" w:sz="0" w:space="0" w:color="auto"/>
              </w:divBdr>
            </w:div>
            <w:div w:id="1927571195">
              <w:marLeft w:val="0"/>
              <w:marRight w:val="0"/>
              <w:marTop w:val="0"/>
              <w:marBottom w:val="0"/>
              <w:divBdr>
                <w:top w:val="none" w:sz="0" w:space="0" w:color="auto"/>
                <w:left w:val="none" w:sz="0" w:space="0" w:color="auto"/>
                <w:bottom w:val="none" w:sz="0" w:space="0" w:color="auto"/>
                <w:right w:val="none" w:sz="0" w:space="0" w:color="auto"/>
              </w:divBdr>
            </w:div>
            <w:div w:id="1059665848">
              <w:marLeft w:val="0"/>
              <w:marRight w:val="0"/>
              <w:marTop w:val="0"/>
              <w:marBottom w:val="0"/>
              <w:divBdr>
                <w:top w:val="none" w:sz="0" w:space="0" w:color="auto"/>
                <w:left w:val="none" w:sz="0" w:space="0" w:color="auto"/>
                <w:bottom w:val="none" w:sz="0" w:space="0" w:color="auto"/>
                <w:right w:val="none" w:sz="0" w:space="0" w:color="auto"/>
              </w:divBdr>
            </w:div>
            <w:div w:id="335883182">
              <w:marLeft w:val="0"/>
              <w:marRight w:val="0"/>
              <w:marTop w:val="0"/>
              <w:marBottom w:val="0"/>
              <w:divBdr>
                <w:top w:val="none" w:sz="0" w:space="0" w:color="auto"/>
                <w:left w:val="none" w:sz="0" w:space="0" w:color="auto"/>
                <w:bottom w:val="none" w:sz="0" w:space="0" w:color="auto"/>
                <w:right w:val="none" w:sz="0" w:space="0" w:color="auto"/>
              </w:divBdr>
            </w:div>
            <w:div w:id="977951247">
              <w:marLeft w:val="0"/>
              <w:marRight w:val="0"/>
              <w:marTop w:val="0"/>
              <w:marBottom w:val="0"/>
              <w:divBdr>
                <w:top w:val="none" w:sz="0" w:space="0" w:color="auto"/>
                <w:left w:val="none" w:sz="0" w:space="0" w:color="auto"/>
                <w:bottom w:val="none" w:sz="0" w:space="0" w:color="auto"/>
                <w:right w:val="none" w:sz="0" w:space="0" w:color="auto"/>
              </w:divBdr>
            </w:div>
          </w:divsChild>
        </w:div>
        <w:div w:id="1926066731">
          <w:marLeft w:val="0"/>
          <w:marRight w:val="0"/>
          <w:marTop w:val="0"/>
          <w:marBottom w:val="0"/>
          <w:divBdr>
            <w:top w:val="none" w:sz="0" w:space="0" w:color="auto"/>
            <w:left w:val="none" w:sz="0" w:space="0" w:color="auto"/>
            <w:bottom w:val="none" w:sz="0" w:space="0" w:color="auto"/>
            <w:right w:val="none" w:sz="0" w:space="0" w:color="auto"/>
          </w:divBdr>
        </w:div>
        <w:div w:id="770860951">
          <w:marLeft w:val="0"/>
          <w:marRight w:val="0"/>
          <w:marTop w:val="0"/>
          <w:marBottom w:val="0"/>
          <w:divBdr>
            <w:top w:val="none" w:sz="0" w:space="0" w:color="auto"/>
            <w:left w:val="none" w:sz="0" w:space="0" w:color="auto"/>
            <w:bottom w:val="none" w:sz="0" w:space="0" w:color="auto"/>
            <w:right w:val="none" w:sz="0" w:space="0" w:color="auto"/>
          </w:divBdr>
          <w:divsChild>
            <w:div w:id="113790016">
              <w:marLeft w:val="0"/>
              <w:marRight w:val="0"/>
              <w:marTop w:val="0"/>
              <w:marBottom w:val="0"/>
              <w:divBdr>
                <w:top w:val="none" w:sz="0" w:space="0" w:color="auto"/>
                <w:left w:val="none" w:sz="0" w:space="0" w:color="auto"/>
                <w:bottom w:val="none" w:sz="0" w:space="0" w:color="auto"/>
                <w:right w:val="none" w:sz="0" w:space="0" w:color="auto"/>
              </w:divBdr>
            </w:div>
            <w:div w:id="1078208970">
              <w:marLeft w:val="0"/>
              <w:marRight w:val="0"/>
              <w:marTop w:val="0"/>
              <w:marBottom w:val="0"/>
              <w:divBdr>
                <w:top w:val="none" w:sz="0" w:space="0" w:color="auto"/>
                <w:left w:val="none" w:sz="0" w:space="0" w:color="auto"/>
                <w:bottom w:val="none" w:sz="0" w:space="0" w:color="auto"/>
                <w:right w:val="none" w:sz="0" w:space="0" w:color="auto"/>
              </w:divBdr>
            </w:div>
          </w:divsChild>
        </w:div>
        <w:div w:id="378943879">
          <w:marLeft w:val="0"/>
          <w:marRight w:val="0"/>
          <w:marTop w:val="0"/>
          <w:marBottom w:val="0"/>
          <w:divBdr>
            <w:top w:val="none" w:sz="0" w:space="0" w:color="auto"/>
            <w:left w:val="none" w:sz="0" w:space="0" w:color="auto"/>
            <w:bottom w:val="none" w:sz="0" w:space="0" w:color="auto"/>
            <w:right w:val="none" w:sz="0" w:space="0" w:color="auto"/>
          </w:divBdr>
          <w:divsChild>
            <w:div w:id="816805875">
              <w:marLeft w:val="0"/>
              <w:marRight w:val="0"/>
              <w:marTop w:val="0"/>
              <w:marBottom w:val="0"/>
              <w:divBdr>
                <w:top w:val="none" w:sz="0" w:space="0" w:color="auto"/>
                <w:left w:val="none" w:sz="0" w:space="0" w:color="auto"/>
                <w:bottom w:val="none" w:sz="0" w:space="0" w:color="auto"/>
                <w:right w:val="none" w:sz="0" w:space="0" w:color="auto"/>
              </w:divBdr>
            </w:div>
            <w:div w:id="1248081185">
              <w:marLeft w:val="0"/>
              <w:marRight w:val="0"/>
              <w:marTop w:val="0"/>
              <w:marBottom w:val="0"/>
              <w:divBdr>
                <w:top w:val="none" w:sz="0" w:space="0" w:color="auto"/>
                <w:left w:val="none" w:sz="0" w:space="0" w:color="auto"/>
                <w:bottom w:val="none" w:sz="0" w:space="0" w:color="auto"/>
                <w:right w:val="none" w:sz="0" w:space="0" w:color="auto"/>
              </w:divBdr>
            </w:div>
            <w:div w:id="1074820922">
              <w:marLeft w:val="0"/>
              <w:marRight w:val="0"/>
              <w:marTop w:val="0"/>
              <w:marBottom w:val="0"/>
              <w:divBdr>
                <w:top w:val="none" w:sz="0" w:space="0" w:color="auto"/>
                <w:left w:val="none" w:sz="0" w:space="0" w:color="auto"/>
                <w:bottom w:val="none" w:sz="0" w:space="0" w:color="auto"/>
                <w:right w:val="none" w:sz="0" w:space="0" w:color="auto"/>
              </w:divBdr>
            </w:div>
          </w:divsChild>
        </w:div>
        <w:div w:id="226959205">
          <w:marLeft w:val="0"/>
          <w:marRight w:val="0"/>
          <w:marTop w:val="0"/>
          <w:marBottom w:val="0"/>
          <w:divBdr>
            <w:top w:val="none" w:sz="0" w:space="0" w:color="auto"/>
            <w:left w:val="none" w:sz="0" w:space="0" w:color="auto"/>
            <w:bottom w:val="none" w:sz="0" w:space="0" w:color="auto"/>
            <w:right w:val="none" w:sz="0" w:space="0" w:color="auto"/>
          </w:divBdr>
        </w:div>
        <w:div w:id="1972830572">
          <w:marLeft w:val="0"/>
          <w:marRight w:val="0"/>
          <w:marTop w:val="0"/>
          <w:marBottom w:val="0"/>
          <w:divBdr>
            <w:top w:val="none" w:sz="0" w:space="0" w:color="auto"/>
            <w:left w:val="none" w:sz="0" w:space="0" w:color="auto"/>
            <w:bottom w:val="none" w:sz="0" w:space="0" w:color="auto"/>
            <w:right w:val="none" w:sz="0" w:space="0" w:color="auto"/>
          </w:divBdr>
        </w:div>
        <w:div w:id="94055655">
          <w:marLeft w:val="0"/>
          <w:marRight w:val="0"/>
          <w:marTop w:val="0"/>
          <w:marBottom w:val="0"/>
          <w:divBdr>
            <w:top w:val="none" w:sz="0" w:space="0" w:color="auto"/>
            <w:left w:val="none" w:sz="0" w:space="0" w:color="auto"/>
            <w:bottom w:val="none" w:sz="0" w:space="0" w:color="auto"/>
            <w:right w:val="none" w:sz="0" w:space="0" w:color="auto"/>
          </w:divBdr>
        </w:div>
      </w:divsChild>
    </w:div>
    <w:div w:id="1268276392">
      <w:bodyDiv w:val="1"/>
      <w:marLeft w:val="0"/>
      <w:marRight w:val="0"/>
      <w:marTop w:val="0"/>
      <w:marBottom w:val="0"/>
      <w:divBdr>
        <w:top w:val="none" w:sz="0" w:space="0" w:color="auto"/>
        <w:left w:val="none" w:sz="0" w:space="0" w:color="auto"/>
        <w:bottom w:val="none" w:sz="0" w:space="0" w:color="auto"/>
        <w:right w:val="none" w:sz="0" w:space="0" w:color="auto"/>
      </w:divBdr>
      <w:divsChild>
        <w:div w:id="297760065">
          <w:marLeft w:val="0"/>
          <w:marRight w:val="0"/>
          <w:marTop w:val="0"/>
          <w:marBottom w:val="0"/>
          <w:divBdr>
            <w:top w:val="none" w:sz="0" w:space="0" w:color="auto"/>
            <w:left w:val="none" w:sz="0" w:space="0" w:color="auto"/>
            <w:bottom w:val="none" w:sz="0" w:space="0" w:color="auto"/>
            <w:right w:val="none" w:sz="0" w:space="0" w:color="auto"/>
          </w:divBdr>
        </w:div>
        <w:div w:id="1967154242">
          <w:marLeft w:val="0"/>
          <w:marRight w:val="0"/>
          <w:marTop w:val="0"/>
          <w:marBottom w:val="0"/>
          <w:divBdr>
            <w:top w:val="none" w:sz="0" w:space="0" w:color="auto"/>
            <w:left w:val="none" w:sz="0" w:space="0" w:color="auto"/>
            <w:bottom w:val="none" w:sz="0" w:space="0" w:color="auto"/>
            <w:right w:val="none" w:sz="0" w:space="0" w:color="auto"/>
          </w:divBdr>
        </w:div>
      </w:divsChild>
    </w:div>
    <w:div w:id="1399286430">
      <w:bodyDiv w:val="1"/>
      <w:marLeft w:val="0"/>
      <w:marRight w:val="0"/>
      <w:marTop w:val="0"/>
      <w:marBottom w:val="0"/>
      <w:divBdr>
        <w:top w:val="none" w:sz="0" w:space="0" w:color="auto"/>
        <w:left w:val="none" w:sz="0" w:space="0" w:color="auto"/>
        <w:bottom w:val="none" w:sz="0" w:space="0" w:color="auto"/>
        <w:right w:val="none" w:sz="0" w:space="0" w:color="auto"/>
      </w:divBdr>
    </w:div>
    <w:div w:id="1502429560">
      <w:bodyDiv w:val="1"/>
      <w:marLeft w:val="0"/>
      <w:marRight w:val="0"/>
      <w:marTop w:val="0"/>
      <w:marBottom w:val="0"/>
      <w:divBdr>
        <w:top w:val="none" w:sz="0" w:space="0" w:color="auto"/>
        <w:left w:val="none" w:sz="0" w:space="0" w:color="auto"/>
        <w:bottom w:val="none" w:sz="0" w:space="0" w:color="auto"/>
        <w:right w:val="none" w:sz="0" w:space="0" w:color="auto"/>
      </w:divBdr>
    </w:div>
    <w:div w:id="1504709857">
      <w:bodyDiv w:val="1"/>
      <w:marLeft w:val="0"/>
      <w:marRight w:val="0"/>
      <w:marTop w:val="0"/>
      <w:marBottom w:val="0"/>
      <w:divBdr>
        <w:top w:val="none" w:sz="0" w:space="0" w:color="auto"/>
        <w:left w:val="none" w:sz="0" w:space="0" w:color="auto"/>
        <w:bottom w:val="none" w:sz="0" w:space="0" w:color="auto"/>
        <w:right w:val="none" w:sz="0" w:space="0" w:color="auto"/>
      </w:divBdr>
    </w:div>
    <w:div w:id="1581868775">
      <w:bodyDiv w:val="1"/>
      <w:marLeft w:val="0"/>
      <w:marRight w:val="0"/>
      <w:marTop w:val="0"/>
      <w:marBottom w:val="0"/>
      <w:divBdr>
        <w:top w:val="none" w:sz="0" w:space="0" w:color="auto"/>
        <w:left w:val="none" w:sz="0" w:space="0" w:color="auto"/>
        <w:bottom w:val="none" w:sz="0" w:space="0" w:color="auto"/>
        <w:right w:val="none" w:sz="0" w:space="0" w:color="auto"/>
      </w:divBdr>
    </w:div>
    <w:div w:id="1612741057">
      <w:bodyDiv w:val="1"/>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sChild>
            <w:div w:id="2051223000">
              <w:marLeft w:val="0"/>
              <w:marRight w:val="0"/>
              <w:marTop w:val="0"/>
              <w:marBottom w:val="0"/>
              <w:divBdr>
                <w:top w:val="none" w:sz="0" w:space="0" w:color="auto"/>
                <w:left w:val="none" w:sz="0" w:space="0" w:color="auto"/>
                <w:bottom w:val="none" w:sz="0" w:space="0" w:color="auto"/>
                <w:right w:val="none" w:sz="0" w:space="0" w:color="auto"/>
              </w:divBdr>
            </w:div>
            <w:div w:id="1579709181">
              <w:marLeft w:val="0"/>
              <w:marRight w:val="0"/>
              <w:marTop w:val="0"/>
              <w:marBottom w:val="0"/>
              <w:divBdr>
                <w:top w:val="none" w:sz="0" w:space="0" w:color="auto"/>
                <w:left w:val="none" w:sz="0" w:space="0" w:color="auto"/>
                <w:bottom w:val="none" w:sz="0" w:space="0" w:color="auto"/>
                <w:right w:val="none" w:sz="0" w:space="0" w:color="auto"/>
              </w:divBdr>
            </w:div>
            <w:div w:id="1900675085">
              <w:marLeft w:val="0"/>
              <w:marRight w:val="0"/>
              <w:marTop w:val="0"/>
              <w:marBottom w:val="0"/>
              <w:divBdr>
                <w:top w:val="none" w:sz="0" w:space="0" w:color="auto"/>
                <w:left w:val="none" w:sz="0" w:space="0" w:color="auto"/>
                <w:bottom w:val="none" w:sz="0" w:space="0" w:color="auto"/>
                <w:right w:val="none" w:sz="0" w:space="0" w:color="auto"/>
              </w:divBdr>
              <w:divsChild>
                <w:div w:id="1900168947">
                  <w:marLeft w:val="0"/>
                  <w:marRight w:val="0"/>
                  <w:marTop w:val="0"/>
                  <w:marBottom w:val="0"/>
                  <w:divBdr>
                    <w:top w:val="none" w:sz="0" w:space="0" w:color="auto"/>
                    <w:left w:val="none" w:sz="0" w:space="0" w:color="auto"/>
                    <w:bottom w:val="none" w:sz="0" w:space="0" w:color="auto"/>
                    <w:right w:val="none" w:sz="0" w:space="0" w:color="auto"/>
                  </w:divBdr>
                </w:div>
                <w:div w:id="2145199276">
                  <w:marLeft w:val="0"/>
                  <w:marRight w:val="0"/>
                  <w:marTop w:val="0"/>
                  <w:marBottom w:val="0"/>
                  <w:divBdr>
                    <w:top w:val="none" w:sz="0" w:space="0" w:color="auto"/>
                    <w:left w:val="none" w:sz="0" w:space="0" w:color="auto"/>
                    <w:bottom w:val="none" w:sz="0" w:space="0" w:color="auto"/>
                    <w:right w:val="none" w:sz="0" w:space="0" w:color="auto"/>
                  </w:divBdr>
                </w:div>
              </w:divsChild>
            </w:div>
            <w:div w:id="128204863">
              <w:marLeft w:val="0"/>
              <w:marRight w:val="0"/>
              <w:marTop w:val="0"/>
              <w:marBottom w:val="0"/>
              <w:divBdr>
                <w:top w:val="none" w:sz="0" w:space="0" w:color="auto"/>
                <w:left w:val="none" w:sz="0" w:space="0" w:color="auto"/>
                <w:bottom w:val="none" w:sz="0" w:space="0" w:color="auto"/>
                <w:right w:val="none" w:sz="0" w:space="0" w:color="auto"/>
              </w:divBdr>
            </w:div>
            <w:div w:id="1034497629">
              <w:marLeft w:val="0"/>
              <w:marRight w:val="0"/>
              <w:marTop w:val="0"/>
              <w:marBottom w:val="0"/>
              <w:divBdr>
                <w:top w:val="none" w:sz="0" w:space="0" w:color="auto"/>
                <w:left w:val="none" w:sz="0" w:space="0" w:color="auto"/>
                <w:bottom w:val="none" w:sz="0" w:space="0" w:color="auto"/>
                <w:right w:val="none" w:sz="0" w:space="0" w:color="auto"/>
              </w:divBdr>
            </w:div>
            <w:div w:id="1289356561">
              <w:marLeft w:val="0"/>
              <w:marRight w:val="0"/>
              <w:marTop w:val="0"/>
              <w:marBottom w:val="0"/>
              <w:divBdr>
                <w:top w:val="none" w:sz="0" w:space="0" w:color="auto"/>
                <w:left w:val="none" w:sz="0" w:space="0" w:color="auto"/>
                <w:bottom w:val="none" w:sz="0" w:space="0" w:color="auto"/>
                <w:right w:val="none" w:sz="0" w:space="0" w:color="auto"/>
              </w:divBdr>
            </w:div>
            <w:div w:id="1862356522">
              <w:marLeft w:val="0"/>
              <w:marRight w:val="0"/>
              <w:marTop w:val="0"/>
              <w:marBottom w:val="0"/>
              <w:divBdr>
                <w:top w:val="none" w:sz="0" w:space="0" w:color="auto"/>
                <w:left w:val="none" w:sz="0" w:space="0" w:color="auto"/>
                <w:bottom w:val="none" w:sz="0" w:space="0" w:color="auto"/>
                <w:right w:val="none" w:sz="0" w:space="0" w:color="auto"/>
              </w:divBdr>
            </w:div>
            <w:div w:id="828132837">
              <w:marLeft w:val="0"/>
              <w:marRight w:val="0"/>
              <w:marTop w:val="0"/>
              <w:marBottom w:val="0"/>
              <w:divBdr>
                <w:top w:val="none" w:sz="0" w:space="0" w:color="auto"/>
                <w:left w:val="none" w:sz="0" w:space="0" w:color="auto"/>
                <w:bottom w:val="none" w:sz="0" w:space="0" w:color="auto"/>
                <w:right w:val="none" w:sz="0" w:space="0" w:color="auto"/>
              </w:divBdr>
            </w:div>
            <w:div w:id="2051833507">
              <w:marLeft w:val="0"/>
              <w:marRight w:val="0"/>
              <w:marTop w:val="0"/>
              <w:marBottom w:val="0"/>
              <w:divBdr>
                <w:top w:val="none" w:sz="0" w:space="0" w:color="auto"/>
                <w:left w:val="none" w:sz="0" w:space="0" w:color="auto"/>
                <w:bottom w:val="none" w:sz="0" w:space="0" w:color="auto"/>
                <w:right w:val="none" w:sz="0" w:space="0" w:color="auto"/>
              </w:divBdr>
            </w:div>
            <w:div w:id="1589464702">
              <w:marLeft w:val="0"/>
              <w:marRight w:val="0"/>
              <w:marTop w:val="0"/>
              <w:marBottom w:val="0"/>
              <w:divBdr>
                <w:top w:val="none" w:sz="0" w:space="0" w:color="auto"/>
                <w:left w:val="none" w:sz="0" w:space="0" w:color="auto"/>
                <w:bottom w:val="none" w:sz="0" w:space="0" w:color="auto"/>
                <w:right w:val="none" w:sz="0" w:space="0" w:color="auto"/>
              </w:divBdr>
            </w:div>
            <w:div w:id="1354958718">
              <w:marLeft w:val="0"/>
              <w:marRight w:val="0"/>
              <w:marTop w:val="0"/>
              <w:marBottom w:val="0"/>
              <w:divBdr>
                <w:top w:val="none" w:sz="0" w:space="0" w:color="auto"/>
                <w:left w:val="none" w:sz="0" w:space="0" w:color="auto"/>
                <w:bottom w:val="none" w:sz="0" w:space="0" w:color="auto"/>
                <w:right w:val="none" w:sz="0" w:space="0" w:color="auto"/>
              </w:divBdr>
            </w:div>
            <w:div w:id="106586341">
              <w:marLeft w:val="0"/>
              <w:marRight w:val="0"/>
              <w:marTop w:val="0"/>
              <w:marBottom w:val="0"/>
              <w:divBdr>
                <w:top w:val="none" w:sz="0" w:space="0" w:color="auto"/>
                <w:left w:val="none" w:sz="0" w:space="0" w:color="auto"/>
                <w:bottom w:val="none" w:sz="0" w:space="0" w:color="auto"/>
                <w:right w:val="none" w:sz="0" w:space="0" w:color="auto"/>
              </w:divBdr>
            </w:div>
            <w:div w:id="1579368111">
              <w:marLeft w:val="0"/>
              <w:marRight w:val="0"/>
              <w:marTop w:val="0"/>
              <w:marBottom w:val="0"/>
              <w:divBdr>
                <w:top w:val="none" w:sz="0" w:space="0" w:color="auto"/>
                <w:left w:val="none" w:sz="0" w:space="0" w:color="auto"/>
                <w:bottom w:val="none" w:sz="0" w:space="0" w:color="auto"/>
                <w:right w:val="none" w:sz="0" w:space="0" w:color="auto"/>
              </w:divBdr>
            </w:div>
            <w:div w:id="1599288904">
              <w:marLeft w:val="0"/>
              <w:marRight w:val="0"/>
              <w:marTop w:val="0"/>
              <w:marBottom w:val="0"/>
              <w:divBdr>
                <w:top w:val="none" w:sz="0" w:space="0" w:color="auto"/>
                <w:left w:val="none" w:sz="0" w:space="0" w:color="auto"/>
                <w:bottom w:val="none" w:sz="0" w:space="0" w:color="auto"/>
                <w:right w:val="none" w:sz="0" w:space="0" w:color="auto"/>
              </w:divBdr>
            </w:div>
            <w:div w:id="254823775">
              <w:marLeft w:val="0"/>
              <w:marRight w:val="0"/>
              <w:marTop w:val="0"/>
              <w:marBottom w:val="0"/>
              <w:divBdr>
                <w:top w:val="none" w:sz="0" w:space="0" w:color="auto"/>
                <w:left w:val="none" w:sz="0" w:space="0" w:color="auto"/>
                <w:bottom w:val="none" w:sz="0" w:space="0" w:color="auto"/>
                <w:right w:val="none" w:sz="0" w:space="0" w:color="auto"/>
              </w:divBdr>
            </w:div>
            <w:div w:id="1342318035">
              <w:marLeft w:val="0"/>
              <w:marRight w:val="0"/>
              <w:marTop w:val="0"/>
              <w:marBottom w:val="0"/>
              <w:divBdr>
                <w:top w:val="none" w:sz="0" w:space="0" w:color="auto"/>
                <w:left w:val="none" w:sz="0" w:space="0" w:color="auto"/>
                <w:bottom w:val="none" w:sz="0" w:space="0" w:color="auto"/>
                <w:right w:val="none" w:sz="0" w:space="0" w:color="auto"/>
              </w:divBdr>
            </w:div>
          </w:divsChild>
        </w:div>
        <w:div w:id="1639190298">
          <w:marLeft w:val="0"/>
          <w:marRight w:val="0"/>
          <w:marTop w:val="0"/>
          <w:marBottom w:val="0"/>
          <w:divBdr>
            <w:top w:val="none" w:sz="0" w:space="0" w:color="auto"/>
            <w:left w:val="none" w:sz="0" w:space="0" w:color="auto"/>
            <w:bottom w:val="none" w:sz="0" w:space="0" w:color="auto"/>
            <w:right w:val="none" w:sz="0" w:space="0" w:color="auto"/>
          </w:divBdr>
        </w:div>
        <w:div w:id="2126998778">
          <w:marLeft w:val="0"/>
          <w:marRight w:val="0"/>
          <w:marTop w:val="0"/>
          <w:marBottom w:val="0"/>
          <w:divBdr>
            <w:top w:val="none" w:sz="0" w:space="0" w:color="auto"/>
            <w:left w:val="none" w:sz="0" w:space="0" w:color="auto"/>
            <w:bottom w:val="none" w:sz="0" w:space="0" w:color="auto"/>
            <w:right w:val="none" w:sz="0" w:space="0" w:color="auto"/>
          </w:divBdr>
          <w:divsChild>
            <w:div w:id="1788088147">
              <w:marLeft w:val="0"/>
              <w:marRight w:val="0"/>
              <w:marTop w:val="0"/>
              <w:marBottom w:val="0"/>
              <w:divBdr>
                <w:top w:val="none" w:sz="0" w:space="0" w:color="auto"/>
                <w:left w:val="none" w:sz="0" w:space="0" w:color="auto"/>
                <w:bottom w:val="none" w:sz="0" w:space="0" w:color="auto"/>
                <w:right w:val="none" w:sz="0" w:space="0" w:color="auto"/>
              </w:divBdr>
              <w:divsChild>
                <w:div w:id="1926693490">
                  <w:marLeft w:val="0"/>
                  <w:marRight w:val="0"/>
                  <w:marTop w:val="0"/>
                  <w:marBottom w:val="0"/>
                  <w:divBdr>
                    <w:top w:val="none" w:sz="0" w:space="0" w:color="auto"/>
                    <w:left w:val="none" w:sz="0" w:space="0" w:color="auto"/>
                    <w:bottom w:val="none" w:sz="0" w:space="0" w:color="auto"/>
                    <w:right w:val="none" w:sz="0" w:space="0" w:color="auto"/>
                  </w:divBdr>
                </w:div>
                <w:div w:id="1199050990">
                  <w:marLeft w:val="0"/>
                  <w:marRight w:val="0"/>
                  <w:marTop w:val="0"/>
                  <w:marBottom w:val="0"/>
                  <w:divBdr>
                    <w:top w:val="none" w:sz="0" w:space="0" w:color="auto"/>
                    <w:left w:val="none" w:sz="0" w:space="0" w:color="auto"/>
                    <w:bottom w:val="none" w:sz="0" w:space="0" w:color="auto"/>
                    <w:right w:val="none" w:sz="0" w:space="0" w:color="auto"/>
                  </w:divBdr>
                </w:div>
                <w:div w:id="314261324">
                  <w:marLeft w:val="0"/>
                  <w:marRight w:val="0"/>
                  <w:marTop w:val="0"/>
                  <w:marBottom w:val="0"/>
                  <w:divBdr>
                    <w:top w:val="none" w:sz="0" w:space="0" w:color="auto"/>
                    <w:left w:val="none" w:sz="0" w:space="0" w:color="auto"/>
                    <w:bottom w:val="none" w:sz="0" w:space="0" w:color="auto"/>
                    <w:right w:val="none" w:sz="0" w:space="0" w:color="auto"/>
                  </w:divBdr>
                </w:div>
              </w:divsChild>
            </w:div>
            <w:div w:id="2053773261">
              <w:marLeft w:val="0"/>
              <w:marRight w:val="0"/>
              <w:marTop w:val="0"/>
              <w:marBottom w:val="0"/>
              <w:divBdr>
                <w:top w:val="none" w:sz="0" w:space="0" w:color="auto"/>
                <w:left w:val="none" w:sz="0" w:space="0" w:color="auto"/>
                <w:bottom w:val="none" w:sz="0" w:space="0" w:color="auto"/>
                <w:right w:val="none" w:sz="0" w:space="0" w:color="auto"/>
              </w:divBdr>
              <w:divsChild>
                <w:div w:id="1768696431">
                  <w:marLeft w:val="0"/>
                  <w:marRight w:val="0"/>
                  <w:marTop w:val="0"/>
                  <w:marBottom w:val="0"/>
                  <w:divBdr>
                    <w:top w:val="none" w:sz="0" w:space="0" w:color="auto"/>
                    <w:left w:val="none" w:sz="0" w:space="0" w:color="auto"/>
                    <w:bottom w:val="none" w:sz="0" w:space="0" w:color="auto"/>
                    <w:right w:val="none" w:sz="0" w:space="0" w:color="auto"/>
                  </w:divBdr>
                </w:div>
                <w:div w:id="1732726108">
                  <w:marLeft w:val="0"/>
                  <w:marRight w:val="0"/>
                  <w:marTop w:val="0"/>
                  <w:marBottom w:val="0"/>
                  <w:divBdr>
                    <w:top w:val="none" w:sz="0" w:space="0" w:color="auto"/>
                    <w:left w:val="none" w:sz="0" w:space="0" w:color="auto"/>
                    <w:bottom w:val="none" w:sz="0" w:space="0" w:color="auto"/>
                    <w:right w:val="none" w:sz="0" w:space="0" w:color="auto"/>
                  </w:divBdr>
                </w:div>
                <w:div w:id="1925406881">
                  <w:marLeft w:val="0"/>
                  <w:marRight w:val="0"/>
                  <w:marTop w:val="0"/>
                  <w:marBottom w:val="0"/>
                  <w:divBdr>
                    <w:top w:val="none" w:sz="0" w:space="0" w:color="auto"/>
                    <w:left w:val="none" w:sz="0" w:space="0" w:color="auto"/>
                    <w:bottom w:val="none" w:sz="0" w:space="0" w:color="auto"/>
                    <w:right w:val="none" w:sz="0" w:space="0" w:color="auto"/>
                  </w:divBdr>
                </w:div>
                <w:div w:id="462314316">
                  <w:marLeft w:val="0"/>
                  <w:marRight w:val="0"/>
                  <w:marTop w:val="0"/>
                  <w:marBottom w:val="0"/>
                  <w:divBdr>
                    <w:top w:val="none" w:sz="0" w:space="0" w:color="auto"/>
                    <w:left w:val="none" w:sz="0" w:space="0" w:color="auto"/>
                    <w:bottom w:val="none" w:sz="0" w:space="0" w:color="auto"/>
                    <w:right w:val="none" w:sz="0" w:space="0" w:color="auto"/>
                  </w:divBdr>
                </w:div>
                <w:div w:id="283582479">
                  <w:marLeft w:val="0"/>
                  <w:marRight w:val="0"/>
                  <w:marTop w:val="0"/>
                  <w:marBottom w:val="0"/>
                  <w:divBdr>
                    <w:top w:val="none" w:sz="0" w:space="0" w:color="auto"/>
                    <w:left w:val="none" w:sz="0" w:space="0" w:color="auto"/>
                    <w:bottom w:val="none" w:sz="0" w:space="0" w:color="auto"/>
                    <w:right w:val="none" w:sz="0" w:space="0" w:color="auto"/>
                  </w:divBdr>
                </w:div>
              </w:divsChild>
            </w:div>
            <w:div w:id="8348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565">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67469034">
      <w:bodyDiv w:val="1"/>
      <w:marLeft w:val="0"/>
      <w:marRight w:val="0"/>
      <w:marTop w:val="0"/>
      <w:marBottom w:val="0"/>
      <w:divBdr>
        <w:top w:val="none" w:sz="0" w:space="0" w:color="auto"/>
        <w:left w:val="none" w:sz="0" w:space="0" w:color="auto"/>
        <w:bottom w:val="none" w:sz="0" w:space="0" w:color="auto"/>
        <w:right w:val="none" w:sz="0" w:space="0" w:color="auto"/>
      </w:divBdr>
      <w:divsChild>
        <w:div w:id="1642152527">
          <w:marLeft w:val="0"/>
          <w:marRight w:val="0"/>
          <w:marTop w:val="0"/>
          <w:marBottom w:val="0"/>
          <w:divBdr>
            <w:top w:val="none" w:sz="0" w:space="0" w:color="auto"/>
            <w:left w:val="none" w:sz="0" w:space="0" w:color="auto"/>
            <w:bottom w:val="none" w:sz="0" w:space="0" w:color="auto"/>
            <w:right w:val="none" w:sz="0" w:space="0" w:color="auto"/>
          </w:divBdr>
          <w:divsChild>
            <w:div w:id="866526076">
              <w:marLeft w:val="0"/>
              <w:marRight w:val="0"/>
              <w:marTop w:val="0"/>
              <w:marBottom w:val="0"/>
              <w:divBdr>
                <w:top w:val="none" w:sz="0" w:space="0" w:color="auto"/>
                <w:left w:val="none" w:sz="0" w:space="0" w:color="auto"/>
                <w:bottom w:val="none" w:sz="0" w:space="0" w:color="auto"/>
                <w:right w:val="none" w:sz="0" w:space="0" w:color="auto"/>
              </w:divBdr>
            </w:div>
            <w:div w:id="1300265480">
              <w:marLeft w:val="0"/>
              <w:marRight w:val="0"/>
              <w:marTop w:val="0"/>
              <w:marBottom w:val="0"/>
              <w:divBdr>
                <w:top w:val="none" w:sz="0" w:space="0" w:color="auto"/>
                <w:left w:val="none" w:sz="0" w:space="0" w:color="auto"/>
                <w:bottom w:val="none" w:sz="0" w:space="0" w:color="auto"/>
                <w:right w:val="none" w:sz="0" w:space="0" w:color="auto"/>
              </w:divBdr>
              <w:divsChild>
                <w:div w:id="1874146927">
                  <w:marLeft w:val="0"/>
                  <w:marRight w:val="0"/>
                  <w:marTop w:val="0"/>
                  <w:marBottom w:val="0"/>
                  <w:divBdr>
                    <w:top w:val="none" w:sz="0" w:space="0" w:color="auto"/>
                    <w:left w:val="none" w:sz="0" w:space="0" w:color="auto"/>
                    <w:bottom w:val="none" w:sz="0" w:space="0" w:color="auto"/>
                    <w:right w:val="none" w:sz="0" w:space="0" w:color="auto"/>
                  </w:divBdr>
                </w:div>
                <w:div w:id="429936821">
                  <w:marLeft w:val="0"/>
                  <w:marRight w:val="0"/>
                  <w:marTop w:val="0"/>
                  <w:marBottom w:val="0"/>
                  <w:divBdr>
                    <w:top w:val="none" w:sz="0" w:space="0" w:color="auto"/>
                    <w:left w:val="none" w:sz="0" w:space="0" w:color="auto"/>
                    <w:bottom w:val="none" w:sz="0" w:space="0" w:color="auto"/>
                    <w:right w:val="none" w:sz="0" w:space="0" w:color="auto"/>
                  </w:divBdr>
                  <w:divsChild>
                    <w:div w:id="1736472398">
                      <w:marLeft w:val="0"/>
                      <w:marRight w:val="0"/>
                      <w:marTop w:val="0"/>
                      <w:marBottom w:val="0"/>
                      <w:divBdr>
                        <w:top w:val="none" w:sz="0" w:space="0" w:color="auto"/>
                        <w:left w:val="none" w:sz="0" w:space="0" w:color="auto"/>
                        <w:bottom w:val="none" w:sz="0" w:space="0" w:color="auto"/>
                        <w:right w:val="none" w:sz="0" w:space="0" w:color="auto"/>
                      </w:divBdr>
                    </w:div>
                    <w:div w:id="345325382">
                      <w:marLeft w:val="0"/>
                      <w:marRight w:val="0"/>
                      <w:marTop w:val="0"/>
                      <w:marBottom w:val="0"/>
                      <w:divBdr>
                        <w:top w:val="none" w:sz="0" w:space="0" w:color="auto"/>
                        <w:left w:val="none" w:sz="0" w:space="0" w:color="auto"/>
                        <w:bottom w:val="none" w:sz="0" w:space="0" w:color="auto"/>
                        <w:right w:val="none" w:sz="0" w:space="0" w:color="auto"/>
                      </w:divBdr>
                    </w:div>
                    <w:div w:id="1944192043">
                      <w:marLeft w:val="0"/>
                      <w:marRight w:val="0"/>
                      <w:marTop w:val="0"/>
                      <w:marBottom w:val="0"/>
                      <w:divBdr>
                        <w:top w:val="none" w:sz="0" w:space="0" w:color="auto"/>
                        <w:left w:val="none" w:sz="0" w:space="0" w:color="auto"/>
                        <w:bottom w:val="none" w:sz="0" w:space="0" w:color="auto"/>
                        <w:right w:val="none" w:sz="0" w:space="0" w:color="auto"/>
                      </w:divBdr>
                    </w:div>
                    <w:div w:id="1990550588">
                      <w:marLeft w:val="0"/>
                      <w:marRight w:val="0"/>
                      <w:marTop w:val="0"/>
                      <w:marBottom w:val="0"/>
                      <w:divBdr>
                        <w:top w:val="none" w:sz="0" w:space="0" w:color="auto"/>
                        <w:left w:val="none" w:sz="0" w:space="0" w:color="auto"/>
                        <w:bottom w:val="none" w:sz="0" w:space="0" w:color="auto"/>
                        <w:right w:val="none" w:sz="0" w:space="0" w:color="auto"/>
                      </w:divBdr>
                    </w:div>
                    <w:div w:id="178934670">
                      <w:marLeft w:val="0"/>
                      <w:marRight w:val="0"/>
                      <w:marTop w:val="0"/>
                      <w:marBottom w:val="0"/>
                      <w:divBdr>
                        <w:top w:val="none" w:sz="0" w:space="0" w:color="auto"/>
                        <w:left w:val="none" w:sz="0" w:space="0" w:color="auto"/>
                        <w:bottom w:val="none" w:sz="0" w:space="0" w:color="auto"/>
                        <w:right w:val="none" w:sz="0" w:space="0" w:color="auto"/>
                      </w:divBdr>
                    </w:div>
                    <w:div w:id="352998315">
                      <w:marLeft w:val="0"/>
                      <w:marRight w:val="0"/>
                      <w:marTop w:val="0"/>
                      <w:marBottom w:val="0"/>
                      <w:divBdr>
                        <w:top w:val="none" w:sz="0" w:space="0" w:color="auto"/>
                        <w:left w:val="none" w:sz="0" w:space="0" w:color="auto"/>
                        <w:bottom w:val="none" w:sz="0" w:space="0" w:color="auto"/>
                        <w:right w:val="none" w:sz="0" w:space="0" w:color="auto"/>
                      </w:divBdr>
                    </w:div>
                    <w:div w:id="2035307396">
                      <w:marLeft w:val="0"/>
                      <w:marRight w:val="0"/>
                      <w:marTop w:val="0"/>
                      <w:marBottom w:val="0"/>
                      <w:divBdr>
                        <w:top w:val="none" w:sz="0" w:space="0" w:color="auto"/>
                        <w:left w:val="none" w:sz="0" w:space="0" w:color="auto"/>
                        <w:bottom w:val="none" w:sz="0" w:space="0" w:color="auto"/>
                        <w:right w:val="none" w:sz="0" w:space="0" w:color="auto"/>
                      </w:divBdr>
                    </w:div>
                    <w:div w:id="585573972">
                      <w:marLeft w:val="0"/>
                      <w:marRight w:val="0"/>
                      <w:marTop w:val="0"/>
                      <w:marBottom w:val="0"/>
                      <w:divBdr>
                        <w:top w:val="none" w:sz="0" w:space="0" w:color="auto"/>
                        <w:left w:val="none" w:sz="0" w:space="0" w:color="auto"/>
                        <w:bottom w:val="none" w:sz="0" w:space="0" w:color="auto"/>
                        <w:right w:val="none" w:sz="0" w:space="0" w:color="auto"/>
                      </w:divBdr>
                    </w:div>
                    <w:div w:id="1977830468">
                      <w:marLeft w:val="0"/>
                      <w:marRight w:val="0"/>
                      <w:marTop w:val="0"/>
                      <w:marBottom w:val="0"/>
                      <w:divBdr>
                        <w:top w:val="none" w:sz="0" w:space="0" w:color="auto"/>
                        <w:left w:val="none" w:sz="0" w:space="0" w:color="auto"/>
                        <w:bottom w:val="none" w:sz="0" w:space="0" w:color="auto"/>
                        <w:right w:val="none" w:sz="0" w:space="0" w:color="auto"/>
                      </w:divBdr>
                    </w:div>
                    <w:div w:id="1683318079">
                      <w:marLeft w:val="0"/>
                      <w:marRight w:val="0"/>
                      <w:marTop w:val="0"/>
                      <w:marBottom w:val="0"/>
                      <w:divBdr>
                        <w:top w:val="none" w:sz="0" w:space="0" w:color="auto"/>
                        <w:left w:val="none" w:sz="0" w:space="0" w:color="auto"/>
                        <w:bottom w:val="none" w:sz="0" w:space="0" w:color="auto"/>
                        <w:right w:val="none" w:sz="0" w:space="0" w:color="auto"/>
                      </w:divBdr>
                    </w:div>
                    <w:div w:id="1026248820">
                      <w:marLeft w:val="0"/>
                      <w:marRight w:val="0"/>
                      <w:marTop w:val="0"/>
                      <w:marBottom w:val="0"/>
                      <w:divBdr>
                        <w:top w:val="none" w:sz="0" w:space="0" w:color="auto"/>
                        <w:left w:val="none" w:sz="0" w:space="0" w:color="auto"/>
                        <w:bottom w:val="none" w:sz="0" w:space="0" w:color="auto"/>
                        <w:right w:val="none" w:sz="0" w:space="0" w:color="auto"/>
                      </w:divBdr>
                    </w:div>
                  </w:divsChild>
                </w:div>
                <w:div w:id="1600024928">
                  <w:marLeft w:val="0"/>
                  <w:marRight w:val="0"/>
                  <w:marTop w:val="0"/>
                  <w:marBottom w:val="0"/>
                  <w:divBdr>
                    <w:top w:val="none" w:sz="0" w:space="0" w:color="auto"/>
                    <w:left w:val="none" w:sz="0" w:space="0" w:color="auto"/>
                    <w:bottom w:val="none" w:sz="0" w:space="0" w:color="auto"/>
                    <w:right w:val="none" w:sz="0" w:space="0" w:color="auto"/>
                  </w:divBdr>
                </w:div>
                <w:div w:id="486481603">
                  <w:marLeft w:val="0"/>
                  <w:marRight w:val="0"/>
                  <w:marTop w:val="0"/>
                  <w:marBottom w:val="0"/>
                  <w:divBdr>
                    <w:top w:val="none" w:sz="0" w:space="0" w:color="auto"/>
                    <w:left w:val="none" w:sz="0" w:space="0" w:color="auto"/>
                    <w:bottom w:val="none" w:sz="0" w:space="0" w:color="auto"/>
                    <w:right w:val="none" w:sz="0" w:space="0" w:color="auto"/>
                  </w:divBdr>
                </w:div>
                <w:div w:id="759371885">
                  <w:marLeft w:val="0"/>
                  <w:marRight w:val="0"/>
                  <w:marTop w:val="0"/>
                  <w:marBottom w:val="0"/>
                  <w:divBdr>
                    <w:top w:val="none" w:sz="0" w:space="0" w:color="auto"/>
                    <w:left w:val="none" w:sz="0" w:space="0" w:color="auto"/>
                    <w:bottom w:val="none" w:sz="0" w:space="0" w:color="auto"/>
                    <w:right w:val="none" w:sz="0" w:space="0" w:color="auto"/>
                  </w:divBdr>
                </w:div>
                <w:div w:id="494954952">
                  <w:marLeft w:val="0"/>
                  <w:marRight w:val="0"/>
                  <w:marTop w:val="0"/>
                  <w:marBottom w:val="0"/>
                  <w:divBdr>
                    <w:top w:val="none" w:sz="0" w:space="0" w:color="auto"/>
                    <w:left w:val="none" w:sz="0" w:space="0" w:color="auto"/>
                    <w:bottom w:val="none" w:sz="0" w:space="0" w:color="auto"/>
                    <w:right w:val="none" w:sz="0" w:space="0" w:color="auto"/>
                  </w:divBdr>
                </w:div>
                <w:div w:id="1230193867">
                  <w:marLeft w:val="0"/>
                  <w:marRight w:val="0"/>
                  <w:marTop w:val="0"/>
                  <w:marBottom w:val="0"/>
                  <w:divBdr>
                    <w:top w:val="none" w:sz="0" w:space="0" w:color="auto"/>
                    <w:left w:val="none" w:sz="0" w:space="0" w:color="auto"/>
                    <w:bottom w:val="none" w:sz="0" w:space="0" w:color="auto"/>
                    <w:right w:val="none" w:sz="0" w:space="0" w:color="auto"/>
                  </w:divBdr>
                </w:div>
              </w:divsChild>
            </w:div>
            <w:div w:id="8103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4818">
      <w:bodyDiv w:val="1"/>
      <w:marLeft w:val="0"/>
      <w:marRight w:val="0"/>
      <w:marTop w:val="0"/>
      <w:marBottom w:val="0"/>
      <w:divBdr>
        <w:top w:val="none" w:sz="0" w:space="0" w:color="auto"/>
        <w:left w:val="none" w:sz="0" w:space="0" w:color="auto"/>
        <w:bottom w:val="none" w:sz="0" w:space="0" w:color="auto"/>
        <w:right w:val="none" w:sz="0" w:space="0" w:color="auto"/>
      </w:divBdr>
    </w:div>
    <w:div w:id="21146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9C985-F152-487A-9B31-D53FD1EBAAB6}">
  <ds:schemaRefs>
    <ds:schemaRef ds:uri="http://schemas.microsoft.com/office/2006/metadata/properties"/>
  </ds:schemaRefs>
</ds:datastoreItem>
</file>

<file path=customXml/itemProps2.xml><?xml version="1.0" encoding="utf-8"?>
<ds:datastoreItem xmlns:ds="http://schemas.openxmlformats.org/officeDocument/2006/customXml" ds:itemID="{85389B27-2877-47E3-81E6-BCDC21C3C669}">
  <ds:schemaRefs>
    <ds:schemaRef ds:uri="http://schemas.openxmlformats.org/officeDocument/2006/bibliography"/>
  </ds:schemaRefs>
</ds:datastoreItem>
</file>

<file path=customXml/itemProps3.xml><?xml version="1.0" encoding="utf-8"?>
<ds:datastoreItem xmlns:ds="http://schemas.openxmlformats.org/officeDocument/2006/customXml" ds:itemID="{91CB74C3-8EE7-4F89-8BCA-01B47A8AC7AD}">
  <ds:schemaRefs>
    <ds:schemaRef ds:uri="http://schemas.microsoft.com/sharepoint/v3/contenttype/forms"/>
  </ds:schemaRefs>
</ds:datastoreItem>
</file>

<file path=customXml/itemProps4.xml><?xml version="1.0" encoding="utf-8"?>
<ds:datastoreItem xmlns:ds="http://schemas.openxmlformats.org/officeDocument/2006/customXml" ds:itemID="{04485F7D-9ECA-48D8-8789-51F082C24B16}">
  <ds:schemaRefs>
    <ds:schemaRef ds:uri="http://schemas.microsoft.com/office/2006/metadata/contentType"/>
    <ds:schemaRef ds:uri="http://schemas.microsoft.com/office/2006/metadata/properties/metaAttributes"/>
    <ds:schemaRef ds:uri="http://www.w3.org/2001/XMLSchema"/>
    <ds:schemaRef ds:uri="85d4c2aa-9c4b-41f7-ad31-6cdf4740589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1578</Words>
  <Characters>11027</Characters>
  <Application>Microsoft Office Word</Application>
  <DocSecurity>0</DocSecurity>
  <Lines>91</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12580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Jurgita Pakalniškienė</cp:lastModifiedBy>
  <cp:revision>6</cp:revision>
  <cp:lastPrinted>2020-07-24T11:55:00Z</cp:lastPrinted>
  <dcterms:created xsi:type="dcterms:W3CDTF">2021-09-10T07:52:00Z</dcterms:created>
  <dcterms:modified xsi:type="dcterms:W3CDTF">2021-09-10T08:39:00Z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